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2DA8" w14:textId="32B6DB25" w:rsidR="00987C69" w:rsidRDefault="00596E13" w:rsidP="00B22096">
      <w:pPr>
        <w:pStyle w:val="Subtitle"/>
        <w:framePr w:w="7951" w:h="2946" w:wrap="around" w:x="631" w:y="1786" w:anchorLock="1"/>
        <w:ind w:left="426"/>
      </w:pPr>
      <w:bookmarkStart w:id="0" w:name="_Hlk8653559"/>
      <w:r w:rsidRPr="00E87A0A">
        <w:rPr>
          <w:rFonts w:ascii="Arial" w:eastAsiaTheme="minorHAnsi" w:hAnsi="Arial" w:cs="Arial"/>
          <w:b/>
          <w:bCs/>
          <w:i/>
          <w:iCs/>
          <w:color w:val="auto"/>
          <w:szCs w:val="32"/>
        </w:rPr>
        <w:t xml:space="preserve"> </w:t>
      </w:r>
      <w:sdt>
        <w:sdtPr>
          <w:rPr>
            <w:rFonts w:ascii="Arial" w:eastAsiaTheme="minorHAnsi" w:hAnsi="Arial" w:cs="Arial"/>
            <w:b/>
            <w:bCs/>
            <w:i/>
            <w:iCs/>
            <w:szCs w:val="32"/>
          </w:rPr>
          <w:alias w:val="Title"/>
          <w:tag w:val=""/>
          <w:id w:val="-1276633699"/>
          <w:placeholder>
            <w:docPart w:val="9FD9EB71C37E024CAEFAC12A7D662E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A2404" w:rsidRPr="00E87A0A">
            <w:rPr>
              <w:rFonts w:ascii="Arial" w:eastAsiaTheme="minorHAnsi" w:hAnsi="Arial" w:cs="Arial"/>
              <w:b/>
              <w:bCs/>
              <w:i/>
              <w:iCs/>
              <w:szCs w:val="32"/>
            </w:rPr>
            <w:t>CREATE - International Centre for Regional Policy and Practice</w:t>
          </w:r>
        </w:sdtContent>
      </w:sdt>
      <w:r w:rsidRPr="00E87A0A">
        <w:rPr>
          <w:rFonts w:ascii="Arial" w:eastAsiaTheme="minorHAnsi" w:hAnsi="Arial" w:cs="Arial"/>
          <w:b/>
          <w:bCs/>
          <w:i/>
          <w:iCs/>
          <w:color w:val="auto"/>
          <w:szCs w:val="32"/>
        </w:rPr>
        <w:br/>
      </w:r>
      <w:sdt>
        <w:sdtPr>
          <w:alias w:val="Status"/>
          <w:tag w:val=""/>
          <w:id w:val="385917570"/>
          <w:placeholder>
            <w:docPart w:val="BFFFE74AFA3941AAA04E159AC2A06E9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5A63CE">
            <w:t>Individual</w:t>
          </w:r>
          <w:r w:rsidR="003860D9">
            <w:t xml:space="preserve"> </w:t>
          </w:r>
          <w:r w:rsidR="00DA3524">
            <w:t xml:space="preserve">Membership </w:t>
          </w:r>
          <w:r w:rsidR="000A39F7">
            <w:t>Application Requirement</w:t>
          </w:r>
          <w:r w:rsidR="00F9294C">
            <w:t>s</w:t>
          </w:r>
        </w:sdtContent>
      </w:sdt>
    </w:p>
    <w:p w14:paraId="2F9C8629" w14:textId="77777777" w:rsidR="000E4CB0" w:rsidRDefault="000E4CB0" w:rsidP="00B22096">
      <w:pPr>
        <w:pStyle w:val="Title"/>
        <w:framePr w:w="7951" w:h="2946" w:wrap="around" w:x="631" w:y="1786"/>
        <w:ind w:left="426"/>
        <w:rPr>
          <w:sz w:val="28"/>
          <w:szCs w:val="28"/>
        </w:rPr>
      </w:pPr>
    </w:p>
    <w:p w14:paraId="22D39DC0" w14:textId="370BDAF1" w:rsidR="00A04CEA" w:rsidRPr="000E4CB0" w:rsidRDefault="00FD0F00" w:rsidP="00B22096">
      <w:pPr>
        <w:pStyle w:val="Title"/>
        <w:framePr w:w="7951" w:h="2946" w:wrap="around" w:x="631" w:y="1786"/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alias w:val="Division/Faculty"/>
          <w:tag w:val=""/>
          <w:id w:val="1426299895"/>
          <w:placeholder>
            <w:docPart w:val="AF009DD3FC3945BB93579DD91863FFD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 w:multiLine="1"/>
        </w:sdtPr>
        <w:sdtEndPr/>
        <w:sdtContent>
          <w:r w:rsidR="00160EE3">
            <w:rPr>
              <w:sz w:val="28"/>
              <w:szCs w:val="28"/>
            </w:rPr>
            <w:t xml:space="preserve">Closing date: </w:t>
          </w:r>
          <w:r w:rsidR="000C54F3">
            <w:rPr>
              <w:sz w:val="28"/>
              <w:szCs w:val="28"/>
            </w:rPr>
            <w:t>29th September</w:t>
          </w:r>
          <w:r w:rsidR="00160EE3" w:rsidRPr="00972966">
            <w:rPr>
              <w:sz w:val="28"/>
              <w:szCs w:val="28"/>
            </w:rPr>
            <w:t xml:space="preserve"> 2023</w:t>
          </w:r>
        </w:sdtContent>
      </w:sdt>
    </w:p>
    <w:p w14:paraId="778F7156" w14:textId="7608DDC8" w:rsidR="00B22096" w:rsidRPr="004F03FD" w:rsidRDefault="00B22096" w:rsidP="00B22096">
      <w:pPr>
        <w:pStyle w:val="Heading1"/>
      </w:pPr>
      <w:bookmarkStart w:id="1" w:name="_Toc514854127"/>
      <w:bookmarkEnd w:id="0"/>
      <w:r>
        <w:br/>
        <w:t>Preamble</w:t>
      </w:r>
    </w:p>
    <w:p w14:paraId="3D404665" w14:textId="1831B180" w:rsidR="008F4A16" w:rsidRDefault="008F4A16" w:rsidP="008F4A16">
      <w:pPr>
        <w:spacing w:after="240"/>
        <w:rPr>
          <w:rFonts w:ascii="Arial" w:hAnsi="Arial" w:cs="Arial"/>
          <w:color w:val="000000"/>
          <w:sz w:val="22"/>
        </w:rPr>
      </w:pPr>
      <w:r w:rsidRPr="008F4A16">
        <w:rPr>
          <w:rFonts w:ascii="Arial" w:hAnsi="Arial" w:cs="Arial"/>
          <w:color w:val="000000"/>
          <w:sz w:val="22"/>
        </w:rPr>
        <w:t xml:space="preserve">Individual researchers </w:t>
      </w:r>
      <w:r w:rsidR="00155348">
        <w:rPr>
          <w:sz w:val="22"/>
        </w:rPr>
        <w:t xml:space="preserve">at Charles Sturt University </w:t>
      </w:r>
      <w:r w:rsidR="00155348" w:rsidRPr="00B22096">
        <w:rPr>
          <w:sz w:val="22"/>
        </w:rPr>
        <w:t xml:space="preserve">are invited to apply </w:t>
      </w:r>
      <w:r w:rsidR="00155348" w:rsidRPr="00B22096">
        <w:rPr>
          <w:rFonts w:ascii="Arial" w:hAnsi="Arial" w:cs="Arial"/>
          <w:sz w:val="22"/>
        </w:rPr>
        <w:t xml:space="preserve">to </w:t>
      </w:r>
      <w:r w:rsidR="00155348">
        <w:rPr>
          <w:rFonts w:ascii="Arial" w:hAnsi="Arial" w:cs="Arial"/>
          <w:sz w:val="22"/>
        </w:rPr>
        <w:t>join</w:t>
      </w:r>
      <w:r w:rsidR="00155348" w:rsidRPr="00B22096">
        <w:rPr>
          <w:rFonts w:ascii="Arial" w:hAnsi="Arial" w:cs="Arial"/>
          <w:sz w:val="22"/>
        </w:rPr>
        <w:t xml:space="preserve"> </w:t>
      </w:r>
      <w:r w:rsidR="00155348" w:rsidRPr="000B0EDF">
        <w:rPr>
          <w:rFonts w:ascii="Arial" w:hAnsi="Arial" w:cs="Arial"/>
          <w:i/>
          <w:iCs/>
          <w:sz w:val="22"/>
        </w:rPr>
        <w:t>CREATE - International Centre for Regional Policy and Practice</w:t>
      </w:r>
      <w:r w:rsidR="00155348" w:rsidRPr="00B22096">
        <w:rPr>
          <w:rFonts w:ascii="Arial" w:hAnsi="Arial" w:cs="Arial"/>
          <w:i/>
          <w:iCs/>
          <w:sz w:val="22"/>
        </w:rPr>
        <w:t>.</w:t>
      </w:r>
      <w:r w:rsidR="00155348" w:rsidRPr="00B22096">
        <w:rPr>
          <w:rFonts w:ascii="Arial" w:hAnsi="Arial" w:cs="Arial"/>
          <w:sz w:val="22"/>
        </w:rPr>
        <w:t xml:space="preserve"> </w:t>
      </w:r>
      <w:r w:rsidR="00880BD0">
        <w:rPr>
          <w:rFonts w:ascii="Arial" w:hAnsi="Arial" w:cs="Arial"/>
          <w:sz w:val="22"/>
          <w:lang w:val="en-GB"/>
        </w:rPr>
        <w:t>The</w:t>
      </w:r>
      <w:r w:rsidR="00CD5AF1">
        <w:rPr>
          <w:rFonts w:ascii="Arial" w:hAnsi="Arial" w:cs="Arial"/>
          <w:sz w:val="22"/>
          <w:lang w:val="en-GB"/>
        </w:rPr>
        <w:t xml:space="preserve"> individual</w:t>
      </w:r>
      <w:r w:rsidR="00FA6008">
        <w:rPr>
          <w:rFonts w:ascii="Arial" w:hAnsi="Arial" w:cs="Arial"/>
          <w:sz w:val="22"/>
          <w:lang w:val="en-GB"/>
        </w:rPr>
        <w:t>’s</w:t>
      </w:r>
      <w:r w:rsidR="00880BD0">
        <w:rPr>
          <w:rFonts w:ascii="Arial" w:hAnsi="Arial" w:cs="Arial"/>
          <w:sz w:val="22"/>
          <w:lang w:val="en-GB"/>
        </w:rPr>
        <w:t xml:space="preserve"> program of research could be separate from, or could overlap with, any programs of research proposed by groups of which the researcher is a member.</w:t>
      </w:r>
      <w:r w:rsidR="00550163">
        <w:rPr>
          <w:rFonts w:ascii="Arial" w:hAnsi="Arial" w:cs="Arial"/>
          <w:sz w:val="22"/>
          <w:lang w:val="en-GB"/>
        </w:rPr>
        <w:t xml:space="preserve"> </w:t>
      </w:r>
      <w:r w:rsidR="00550163">
        <w:rPr>
          <w:rFonts w:ascii="Arial" w:hAnsi="Arial" w:cs="Arial"/>
          <w:color w:val="000000"/>
          <w:sz w:val="22"/>
        </w:rPr>
        <w:t xml:space="preserve">Individual members </w:t>
      </w:r>
      <w:r w:rsidR="00194750">
        <w:rPr>
          <w:rFonts w:ascii="Arial" w:hAnsi="Arial" w:cs="Arial"/>
          <w:color w:val="000000"/>
          <w:sz w:val="22"/>
        </w:rPr>
        <w:t>also can</w:t>
      </w:r>
      <w:r w:rsidR="00550163">
        <w:rPr>
          <w:rFonts w:ascii="Arial" w:hAnsi="Arial" w:cs="Arial"/>
          <w:color w:val="000000"/>
          <w:sz w:val="22"/>
        </w:rPr>
        <w:t xml:space="preserve"> </w:t>
      </w:r>
      <w:r w:rsidR="00194750">
        <w:rPr>
          <w:rFonts w:ascii="Arial" w:hAnsi="Arial" w:cs="Arial"/>
          <w:color w:val="000000"/>
          <w:sz w:val="22"/>
        </w:rPr>
        <w:t>be included in</w:t>
      </w:r>
      <w:r w:rsidR="00550163">
        <w:rPr>
          <w:rFonts w:ascii="Arial" w:hAnsi="Arial" w:cs="Arial"/>
          <w:color w:val="000000"/>
          <w:sz w:val="22"/>
        </w:rPr>
        <w:t xml:space="preserve"> up to three group applications.</w:t>
      </w:r>
    </w:p>
    <w:p w14:paraId="3E7E5B58" w14:textId="1D85D603" w:rsidR="008C5D11" w:rsidRPr="00B22096" w:rsidRDefault="008C5D11" w:rsidP="008C5D11">
      <w:pPr>
        <w:spacing w:before="240" w:after="240"/>
        <w:rPr>
          <w:rFonts w:ascii="Arial" w:hAnsi="Arial" w:cs="Arial"/>
          <w:color w:val="000000"/>
          <w:sz w:val="22"/>
        </w:rPr>
      </w:pPr>
      <w:r w:rsidRPr="00B22096">
        <w:rPr>
          <w:rFonts w:ascii="Arial" w:hAnsi="Arial" w:cs="Arial"/>
          <w:sz w:val="22"/>
        </w:rPr>
        <w:t>To be eligible to apply</w:t>
      </w:r>
      <w:r w:rsidR="000A1D20">
        <w:rPr>
          <w:rFonts w:ascii="Arial" w:hAnsi="Arial" w:cs="Arial"/>
          <w:sz w:val="22"/>
        </w:rPr>
        <w:t xml:space="preserve"> as individual researchers</w:t>
      </w:r>
      <w:r w:rsidRPr="00B22096">
        <w:rPr>
          <w:rFonts w:ascii="Arial" w:hAnsi="Arial" w:cs="Arial"/>
          <w:sz w:val="22"/>
        </w:rPr>
        <w:t xml:space="preserve">, </w:t>
      </w:r>
      <w:r w:rsidR="000A1D20">
        <w:rPr>
          <w:rFonts w:ascii="Arial" w:hAnsi="Arial" w:cs="Arial"/>
          <w:sz w:val="22"/>
        </w:rPr>
        <w:t>they</w:t>
      </w:r>
      <w:r>
        <w:rPr>
          <w:rFonts w:ascii="Arial" w:hAnsi="Arial" w:cs="Arial"/>
          <w:sz w:val="22"/>
        </w:rPr>
        <w:t xml:space="preserve"> </w:t>
      </w:r>
      <w:r w:rsidRPr="00B22096">
        <w:rPr>
          <w:rFonts w:ascii="Arial" w:hAnsi="Arial" w:cs="Arial"/>
          <w:sz w:val="22"/>
        </w:rPr>
        <w:t xml:space="preserve">must </w:t>
      </w:r>
      <w:r>
        <w:rPr>
          <w:rFonts w:ascii="Arial" w:hAnsi="Arial" w:cs="Arial"/>
          <w:color w:val="000000"/>
          <w:sz w:val="22"/>
        </w:rPr>
        <w:t>exceed</w:t>
      </w:r>
      <w:r w:rsidRPr="00B22096">
        <w:rPr>
          <w:rFonts w:ascii="Arial" w:hAnsi="Arial" w:cs="Arial"/>
          <w:color w:val="000000"/>
          <w:sz w:val="22"/>
        </w:rPr>
        <w:t xml:space="preserve"> the </w:t>
      </w:r>
      <w:hyperlink r:id="rId8" w:history="1">
        <w:r w:rsidRPr="00B22096">
          <w:rPr>
            <w:rStyle w:val="Hyperlink"/>
            <w:rFonts w:ascii="Arial" w:hAnsi="Arial" w:cs="Arial"/>
            <w:sz w:val="22"/>
          </w:rPr>
          <w:t>minimum definition</w:t>
        </w:r>
      </w:hyperlink>
      <w:r w:rsidRPr="00B22096">
        <w:rPr>
          <w:rFonts w:ascii="Arial" w:hAnsi="Arial" w:cs="Arial"/>
          <w:color w:val="000000"/>
          <w:sz w:val="22"/>
        </w:rPr>
        <w:t xml:space="preserve"> of research active based on the RPI metric and </w:t>
      </w:r>
      <w:r>
        <w:rPr>
          <w:rFonts w:ascii="Arial" w:hAnsi="Arial" w:cs="Arial"/>
          <w:color w:val="000000"/>
          <w:sz w:val="22"/>
        </w:rPr>
        <w:t>be a</w:t>
      </w:r>
      <w:r w:rsidRPr="00B22096">
        <w:rPr>
          <w:rFonts w:ascii="Arial" w:hAnsi="Arial" w:cs="Arial"/>
          <w:color w:val="000000"/>
          <w:sz w:val="22"/>
        </w:rPr>
        <w:t xml:space="preserve"> continuing, fixed-term, sessional or adjunct staff of the University. </w:t>
      </w:r>
    </w:p>
    <w:p w14:paraId="0288F3C9" w14:textId="70B7B538" w:rsidR="002A3994" w:rsidRPr="00E87A0A" w:rsidRDefault="00880BD0" w:rsidP="00E87A0A">
      <w:pPr>
        <w:rPr>
          <w:rFonts w:ascii="Arial" w:hAnsi="Arial" w:cs="Arial"/>
          <w:sz w:val="22"/>
        </w:rPr>
      </w:pPr>
      <w:r w:rsidRPr="00B22096">
        <w:rPr>
          <w:rFonts w:ascii="Arial" w:hAnsi="Arial" w:cs="Arial"/>
          <w:sz w:val="22"/>
        </w:rPr>
        <w:t xml:space="preserve">Each </w:t>
      </w:r>
      <w:r>
        <w:rPr>
          <w:rFonts w:ascii="Arial" w:hAnsi="Arial" w:cs="Arial"/>
          <w:sz w:val="22"/>
        </w:rPr>
        <w:t>individual’s</w:t>
      </w:r>
      <w:r w:rsidRPr="00B22096">
        <w:rPr>
          <w:rFonts w:ascii="Arial" w:hAnsi="Arial" w:cs="Arial"/>
          <w:sz w:val="22"/>
        </w:rPr>
        <w:t xml:space="preserve"> application will be evaluated by an independent panel chaired by the </w:t>
      </w:r>
      <w:r w:rsidR="005D0D92" w:rsidRPr="000B0EDF">
        <w:rPr>
          <w:rFonts w:ascii="Arial" w:hAnsi="Arial" w:cs="Arial"/>
          <w:color w:val="000000"/>
          <w:sz w:val="22"/>
        </w:rPr>
        <w:t>Deputy Vice</w:t>
      </w:r>
      <w:r w:rsidR="005D0D92">
        <w:rPr>
          <w:rFonts w:ascii="Arial" w:hAnsi="Arial" w:cs="Arial"/>
          <w:color w:val="000000"/>
          <w:sz w:val="22"/>
        </w:rPr>
        <w:t>-</w:t>
      </w:r>
      <w:r w:rsidR="005D0D92" w:rsidRPr="000B0EDF">
        <w:rPr>
          <w:rFonts w:ascii="Arial" w:hAnsi="Arial" w:cs="Arial"/>
          <w:color w:val="000000"/>
          <w:sz w:val="22"/>
        </w:rPr>
        <w:t xml:space="preserve">Chancellor </w:t>
      </w:r>
      <w:r w:rsidR="005D0D92">
        <w:rPr>
          <w:rFonts w:ascii="Arial" w:hAnsi="Arial" w:cs="Arial"/>
          <w:color w:val="000000"/>
          <w:sz w:val="22"/>
        </w:rPr>
        <w:t>(</w:t>
      </w:r>
      <w:r w:rsidR="005D0D92" w:rsidRPr="000B0EDF">
        <w:rPr>
          <w:rFonts w:ascii="Arial" w:hAnsi="Arial" w:cs="Arial"/>
          <w:color w:val="000000"/>
          <w:sz w:val="22"/>
        </w:rPr>
        <w:t>Research</w:t>
      </w:r>
      <w:r w:rsidR="005D0D92">
        <w:rPr>
          <w:rFonts w:ascii="Arial" w:hAnsi="Arial" w:cs="Arial"/>
          <w:color w:val="000000"/>
          <w:sz w:val="22"/>
        </w:rPr>
        <w:t>)</w:t>
      </w:r>
      <w:r w:rsidR="005D0D92" w:rsidRPr="000B0EDF">
        <w:rPr>
          <w:rFonts w:ascii="Arial" w:hAnsi="Arial" w:cs="Arial"/>
          <w:color w:val="000000"/>
          <w:sz w:val="22"/>
        </w:rPr>
        <w:t xml:space="preserve"> </w:t>
      </w:r>
      <w:r w:rsidR="00CE0284">
        <w:rPr>
          <w:rFonts w:ascii="Arial" w:hAnsi="Arial" w:cs="Arial"/>
          <w:color w:val="000000"/>
          <w:sz w:val="22"/>
        </w:rPr>
        <w:t xml:space="preserve">(DVCR) </w:t>
      </w:r>
      <w:r w:rsidRPr="00B22096">
        <w:rPr>
          <w:rFonts w:ascii="Arial" w:hAnsi="Arial" w:cs="Arial"/>
          <w:sz w:val="22"/>
        </w:rPr>
        <w:t xml:space="preserve">based on the criteria </w:t>
      </w:r>
      <w:r>
        <w:rPr>
          <w:rFonts w:ascii="Arial" w:hAnsi="Arial" w:cs="Arial"/>
          <w:sz w:val="22"/>
        </w:rPr>
        <w:t xml:space="preserve">set out </w:t>
      </w:r>
      <w:r w:rsidRPr="00B22096">
        <w:rPr>
          <w:rFonts w:ascii="Arial" w:hAnsi="Arial" w:cs="Arial"/>
          <w:sz w:val="22"/>
        </w:rPr>
        <w:t>below.</w:t>
      </w:r>
      <w:r>
        <w:rPr>
          <w:rFonts w:ascii="Arial" w:hAnsi="Arial" w:cs="Arial"/>
          <w:sz w:val="22"/>
        </w:rPr>
        <w:t xml:space="preserve"> </w:t>
      </w:r>
      <w:r w:rsidR="002A3994" w:rsidRPr="00B22096">
        <w:rPr>
          <w:rFonts w:ascii="Arial" w:hAnsi="Arial" w:cs="Arial"/>
          <w:color w:val="000000"/>
          <w:sz w:val="22"/>
        </w:rPr>
        <w:t xml:space="preserve">Applications from </w:t>
      </w:r>
      <w:r w:rsidR="008C748E">
        <w:rPr>
          <w:rFonts w:ascii="Arial" w:hAnsi="Arial" w:cs="Arial"/>
          <w:color w:val="000000"/>
          <w:sz w:val="22"/>
        </w:rPr>
        <w:t>individuals</w:t>
      </w:r>
      <w:r w:rsidR="002A3994" w:rsidRPr="00B22096">
        <w:rPr>
          <w:rFonts w:ascii="Arial" w:hAnsi="Arial" w:cs="Arial"/>
          <w:color w:val="000000"/>
          <w:sz w:val="22"/>
        </w:rPr>
        <w:t xml:space="preserve"> will be evaluated on the basis of the following criteria:</w:t>
      </w:r>
    </w:p>
    <w:p w14:paraId="5AFD251C" w14:textId="5C6494B8" w:rsidR="002A3994" w:rsidRPr="00B22096" w:rsidRDefault="002A3994" w:rsidP="00E87A0A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Alignment of the </w:t>
      </w:r>
      <w:r>
        <w:rPr>
          <w:rFonts w:ascii="Arial" w:eastAsia="Times New Roman" w:hAnsi="Arial" w:cs="Arial"/>
          <w:color w:val="000000"/>
          <w:sz w:val="22"/>
          <w:lang w:val="en-GB"/>
        </w:rPr>
        <w:t>individual’s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proposed program of research with the </w:t>
      </w:r>
      <w:r w:rsidR="001A2404">
        <w:rPr>
          <w:rFonts w:ascii="Arial" w:eastAsia="Times New Roman" w:hAnsi="Arial" w:cs="Arial"/>
          <w:color w:val="000000"/>
          <w:sz w:val="22"/>
          <w:lang w:val="en-GB"/>
        </w:rPr>
        <w:t>CREATE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vision statement (</w:t>
      </w:r>
      <w:r>
        <w:rPr>
          <w:rFonts w:ascii="Arial" w:eastAsia="Times New Roman" w:hAnsi="Arial" w:cs="Arial"/>
          <w:color w:val="000000"/>
          <w:sz w:val="22"/>
          <w:lang w:val="en-GB"/>
        </w:rPr>
        <w:t>section 2.1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of the Discussion Paper)</w:t>
      </w:r>
      <w:r>
        <w:rPr>
          <w:rFonts w:ascii="Arial" w:eastAsia="Times New Roman" w:hAnsi="Arial" w:cs="Arial"/>
          <w:color w:val="000000"/>
          <w:sz w:val="22"/>
          <w:lang w:val="en-GB"/>
        </w:rPr>
        <w:t xml:space="preserve"> and one or more of the research themes outlined in section 3.1 of the Discussion Paper</w:t>
      </w:r>
    </w:p>
    <w:p w14:paraId="3C857AC4" w14:textId="77777777" w:rsidR="002A3994" w:rsidRPr="00B22096" w:rsidRDefault="002A3994" w:rsidP="00E87A0A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>Demonstrated capacity to deliver on its proposed research program (e.g., through publication and income records)</w:t>
      </w:r>
    </w:p>
    <w:p w14:paraId="67C388A4" w14:textId="1F93D383" w:rsidR="002A3994" w:rsidRPr="00B22096" w:rsidRDefault="002A3994" w:rsidP="00E87A0A">
      <w:pPr>
        <w:pStyle w:val="ListParagraph"/>
        <w:numPr>
          <w:ilvl w:val="0"/>
          <w:numId w:val="39"/>
        </w:numPr>
        <w:spacing w:after="0"/>
        <w:rPr>
          <w:rFonts w:ascii="Arial" w:eastAsia="Times New Roman" w:hAnsi="Arial" w:cs="Arial"/>
          <w:color w:val="000000"/>
          <w:sz w:val="22"/>
          <w:lang w:val="en-GB"/>
        </w:rPr>
      </w:pP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Alignment of the </w:t>
      </w:r>
      <w:r w:rsidR="008C748E">
        <w:rPr>
          <w:rFonts w:ascii="Arial" w:eastAsia="Times New Roman" w:hAnsi="Arial" w:cs="Arial"/>
          <w:color w:val="000000"/>
          <w:sz w:val="22"/>
          <w:lang w:val="en-GB"/>
        </w:rPr>
        <w:t>individual’s</w:t>
      </w:r>
      <w:r w:rsidRPr="00B22096">
        <w:rPr>
          <w:rFonts w:ascii="Arial" w:eastAsia="Times New Roman" w:hAnsi="Arial" w:cs="Arial"/>
          <w:color w:val="000000"/>
          <w:sz w:val="22"/>
          <w:lang w:val="en-GB"/>
        </w:rPr>
        <w:t xml:space="preserve"> proposed research with specific Fields of Research strategically important to the University.</w:t>
      </w:r>
    </w:p>
    <w:p w14:paraId="6E6042F1" w14:textId="6C6E4326" w:rsidR="008F4A16" w:rsidRDefault="008F4A16" w:rsidP="00825E5B">
      <w:pPr>
        <w:spacing w:before="240" w:after="240"/>
        <w:rPr>
          <w:rFonts w:ascii="Arial" w:hAnsi="Arial" w:cs="Arial"/>
          <w:color w:val="000000"/>
          <w:sz w:val="22"/>
        </w:rPr>
      </w:pPr>
      <w:r w:rsidRPr="008F4A16">
        <w:rPr>
          <w:rFonts w:ascii="Arial" w:hAnsi="Arial" w:cs="Arial"/>
          <w:color w:val="000000"/>
          <w:sz w:val="22"/>
        </w:rPr>
        <w:t xml:space="preserve">Those </w:t>
      </w:r>
      <w:r>
        <w:rPr>
          <w:rFonts w:ascii="Arial" w:hAnsi="Arial" w:cs="Arial"/>
          <w:color w:val="000000"/>
          <w:sz w:val="22"/>
        </w:rPr>
        <w:t xml:space="preserve">researchers </w:t>
      </w:r>
      <w:r w:rsidRPr="008F4A16">
        <w:rPr>
          <w:rFonts w:ascii="Arial" w:hAnsi="Arial" w:cs="Arial"/>
          <w:color w:val="000000"/>
          <w:sz w:val="22"/>
        </w:rPr>
        <w:t xml:space="preserve">who are granted individual membership of </w:t>
      </w:r>
      <w:r w:rsidR="001A2404">
        <w:rPr>
          <w:rFonts w:ascii="Arial" w:hAnsi="Arial" w:cs="Arial"/>
          <w:color w:val="000000"/>
          <w:sz w:val="22"/>
        </w:rPr>
        <w:t>CREATE</w:t>
      </w:r>
      <w:r w:rsidRPr="008F4A16">
        <w:rPr>
          <w:rFonts w:ascii="Arial" w:hAnsi="Arial" w:cs="Arial"/>
          <w:color w:val="000000"/>
          <w:sz w:val="22"/>
        </w:rPr>
        <w:t xml:space="preserve">, but who are not a member of a successful group application, </w:t>
      </w:r>
      <w:r w:rsidR="00416BBB">
        <w:rPr>
          <w:rFonts w:ascii="Arial" w:hAnsi="Arial" w:cs="Arial"/>
          <w:color w:val="000000"/>
          <w:sz w:val="22"/>
        </w:rPr>
        <w:t xml:space="preserve">are encouraged to align with </w:t>
      </w:r>
      <w:r w:rsidR="0055551E">
        <w:rPr>
          <w:rFonts w:ascii="Arial" w:hAnsi="Arial" w:cs="Arial"/>
          <w:color w:val="000000"/>
          <w:sz w:val="22"/>
        </w:rPr>
        <w:t xml:space="preserve">one or more </w:t>
      </w:r>
      <w:r w:rsidR="00416BBB">
        <w:rPr>
          <w:rFonts w:ascii="Arial" w:hAnsi="Arial" w:cs="Arial"/>
          <w:color w:val="000000"/>
          <w:sz w:val="22"/>
        </w:rPr>
        <w:t xml:space="preserve">units of </w:t>
      </w:r>
      <w:r w:rsidR="001A2404">
        <w:rPr>
          <w:rFonts w:ascii="Arial" w:hAnsi="Arial" w:cs="Arial"/>
          <w:color w:val="000000"/>
          <w:sz w:val="22"/>
        </w:rPr>
        <w:t>CREATE</w:t>
      </w:r>
      <w:r w:rsidR="008C5D11">
        <w:rPr>
          <w:rFonts w:ascii="Arial" w:hAnsi="Arial" w:cs="Arial"/>
          <w:color w:val="000000"/>
          <w:sz w:val="22"/>
        </w:rPr>
        <w:t xml:space="preserve"> after membership is approved</w:t>
      </w:r>
      <w:r w:rsidR="0055551E">
        <w:rPr>
          <w:rFonts w:ascii="Arial" w:hAnsi="Arial" w:cs="Arial"/>
          <w:color w:val="000000"/>
          <w:sz w:val="22"/>
        </w:rPr>
        <w:t>.</w:t>
      </w:r>
    </w:p>
    <w:p w14:paraId="416B4CA0" w14:textId="1AC9190E" w:rsidR="002852C2" w:rsidRDefault="00CE642D" w:rsidP="0059330C">
      <w:pPr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To </w:t>
      </w:r>
      <w:r w:rsidR="00631F1B">
        <w:rPr>
          <w:rFonts w:ascii="Arial" w:hAnsi="Arial" w:cs="Arial"/>
          <w:color w:val="000000"/>
          <w:sz w:val="22"/>
        </w:rPr>
        <w:t>inform</w:t>
      </w:r>
      <w:r>
        <w:rPr>
          <w:rFonts w:ascii="Arial" w:hAnsi="Arial" w:cs="Arial"/>
          <w:color w:val="000000"/>
          <w:sz w:val="22"/>
        </w:rPr>
        <w:t xml:space="preserve"> the application process,</w:t>
      </w:r>
      <w:r w:rsidR="00631F1B">
        <w:rPr>
          <w:rFonts w:ascii="Arial" w:hAnsi="Arial" w:cs="Arial"/>
          <w:color w:val="000000"/>
          <w:sz w:val="22"/>
        </w:rPr>
        <w:t xml:space="preserve"> the </w:t>
      </w:r>
      <w:r w:rsidR="005D0D92">
        <w:rPr>
          <w:rFonts w:ascii="Arial" w:hAnsi="Arial" w:cs="Arial"/>
          <w:color w:val="000000"/>
          <w:sz w:val="22"/>
        </w:rPr>
        <w:t xml:space="preserve">DVCR </w:t>
      </w:r>
      <w:r w:rsidR="00631F1B">
        <w:rPr>
          <w:rFonts w:ascii="Arial" w:hAnsi="Arial" w:cs="Arial"/>
          <w:color w:val="000000"/>
          <w:sz w:val="22"/>
        </w:rPr>
        <w:t>will hold a series of three workshops</w:t>
      </w:r>
      <w:r w:rsidR="002852C2">
        <w:rPr>
          <w:rFonts w:ascii="Arial" w:hAnsi="Arial" w:cs="Arial"/>
          <w:color w:val="000000"/>
          <w:sz w:val="22"/>
        </w:rPr>
        <w:t xml:space="preserve"> addressing</w:t>
      </w:r>
      <w:r w:rsidR="00CE0284">
        <w:rPr>
          <w:rFonts w:ascii="Arial" w:hAnsi="Arial" w:cs="Arial"/>
          <w:color w:val="000000"/>
          <w:sz w:val="22"/>
        </w:rPr>
        <w:t>:</w:t>
      </w:r>
    </w:p>
    <w:p w14:paraId="503EFFAB" w14:textId="5440BEE3" w:rsidR="002852C2" w:rsidRPr="00E87A0A" w:rsidRDefault="002852C2" w:rsidP="00E87A0A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E87A0A">
        <w:rPr>
          <w:rFonts w:ascii="Arial" w:hAnsi="Arial" w:cs="Arial"/>
          <w:color w:val="000000"/>
          <w:sz w:val="22"/>
        </w:rPr>
        <w:t xml:space="preserve">What is policy? </w:t>
      </w:r>
      <w:r w:rsidR="0010642C" w:rsidRPr="00E87A0A">
        <w:rPr>
          <w:rFonts w:ascii="Arial" w:hAnsi="Arial" w:cs="Arial"/>
          <w:color w:val="000000"/>
          <w:sz w:val="22"/>
        </w:rPr>
        <w:t>Thurs 10</w:t>
      </w:r>
      <w:r w:rsidR="0010642C" w:rsidRPr="00E87A0A">
        <w:rPr>
          <w:rFonts w:ascii="Arial" w:hAnsi="Arial" w:cs="Arial"/>
          <w:color w:val="000000"/>
          <w:sz w:val="22"/>
          <w:vertAlign w:val="superscript"/>
        </w:rPr>
        <w:t>th</w:t>
      </w:r>
      <w:r w:rsidR="0010642C" w:rsidRPr="00E87A0A">
        <w:rPr>
          <w:rFonts w:ascii="Arial" w:hAnsi="Arial" w:cs="Arial"/>
          <w:color w:val="000000"/>
          <w:sz w:val="22"/>
        </w:rPr>
        <w:t xml:space="preserve"> August </w:t>
      </w:r>
      <w:r w:rsidR="00447EAC">
        <w:rPr>
          <w:rFonts w:ascii="Arial" w:hAnsi="Arial" w:cs="Arial"/>
          <w:color w:val="000000"/>
          <w:sz w:val="22"/>
        </w:rPr>
        <w:t>3</w:t>
      </w:r>
      <w:r w:rsidR="0010642C" w:rsidRPr="00E87A0A">
        <w:rPr>
          <w:rFonts w:ascii="Arial" w:hAnsi="Arial" w:cs="Arial"/>
          <w:color w:val="000000"/>
          <w:sz w:val="22"/>
        </w:rPr>
        <w:t>-</w:t>
      </w:r>
      <w:r w:rsidR="00447EAC">
        <w:rPr>
          <w:rFonts w:ascii="Arial" w:hAnsi="Arial" w:cs="Arial"/>
          <w:color w:val="000000"/>
          <w:sz w:val="22"/>
        </w:rPr>
        <w:t>4</w:t>
      </w:r>
      <w:r w:rsidR="00FD0F00">
        <w:rPr>
          <w:rFonts w:ascii="Arial" w:hAnsi="Arial" w:cs="Arial"/>
          <w:color w:val="000000"/>
          <w:sz w:val="22"/>
        </w:rPr>
        <w:t xml:space="preserve">:30 </w:t>
      </w:r>
      <w:r w:rsidR="0010642C" w:rsidRPr="00E87A0A">
        <w:rPr>
          <w:rFonts w:ascii="Arial" w:hAnsi="Arial" w:cs="Arial"/>
          <w:color w:val="000000"/>
          <w:sz w:val="22"/>
        </w:rPr>
        <w:t>pm</w:t>
      </w:r>
    </w:p>
    <w:p w14:paraId="0793E9F9" w14:textId="0865F229" w:rsidR="004C7C94" w:rsidRPr="00E87A0A" w:rsidRDefault="002852C2" w:rsidP="00E87A0A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E87A0A">
        <w:rPr>
          <w:rFonts w:ascii="Arial" w:hAnsi="Arial" w:cs="Arial"/>
          <w:color w:val="000000"/>
          <w:sz w:val="22"/>
        </w:rPr>
        <w:t>Better public policy</w:t>
      </w:r>
      <w:r w:rsidR="00CE0284">
        <w:rPr>
          <w:rFonts w:ascii="Arial" w:hAnsi="Arial" w:cs="Arial"/>
          <w:color w:val="000000"/>
          <w:sz w:val="22"/>
        </w:rPr>
        <w:t>.</w:t>
      </w:r>
      <w:r w:rsidR="0010642C" w:rsidRPr="00E87A0A">
        <w:rPr>
          <w:rFonts w:ascii="Arial" w:hAnsi="Arial" w:cs="Arial"/>
          <w:color w:val="000000"/>
          <w:sz w:val="22"/>
        </w:rPr>
        <w:t xml:space="preserve"> Wed 23</w:t>
      </w:r>
      <w:r w:rsidR="0010642C" w:rsidRPr="00E87A0A">
        <w:rPr>
          <w:rFonts w:ascii="Arial" w:hAnsi="Arial" w:cs="Arial"/>
          <w:color w:val="000000"/>
          <w:sz w:val="22"/>
          <w:vertAlign w:val="superscript"/>
        </w:rPr>
        <w:t>rd</w:t>
      </w:r>
      <w:r w:rsidR="0010642C" w:rsidRPr="00E87A0A">
        <w:rPr>
          <w:rFonts w:ascii="Arial" w:hAnsi="Arial" w:cs="Arial"/>
          <w:color w:val="000000"/>
          <w:sz w:val="22"/>
        </w:rPr>
        <w:t xml:space="preserve"> August </w:t>
      </w:r>
      <w:r w:rsidR="004C7C94" w:rsidRPr="00E87A0A">
        <w:rPr>
          <w:rFonts w:ascii="Arial" w:hAnsi="Arial" w:cs="Arial"/>
          <w:color w:val="000000"/>
          <w:sz w:val="22"/>
        </w:rPr>
        <w:t>2-3</w:t>
      </w:r>
      <w:r w:rsidR="00FD0F00">
        <w:rPr>
          <w:rFonts w:ascii="Arial" w:hAnsi="Arial" w:cs="Arial"/>
          <w:color w:val="000000"/>
          <w:sz w:val="22"/>
        </w:rPr>
        <w:t xml:space="preserve">:30 </w:t>
      </w:r>
      <w:r w:rsidR="004C7C94" w:rsidRPr="00E87A0A">
        <w:rPr>
          <w:rFonts w:ascii="Arial" w:hAnsi="Arial" w:cs="Arial"/>
          <w:color w:val="000000"/>
          <w:sz w:val="22"/>
        </w:rPr>
        <w:t>pm</w:t>
      </w:r>
    </w:p>
    <w:p w14:paraId="7B9D108C" w14:textId="7C8EB757" w:rsidR="00CE642D" w:rsidRDefault="002852C2" w:rsidP="004C7C94">
      <w:pPr>
        <w:pStyle w:val="ListParagraph"/>
        <w:numPr>
          <w:ilvl w:val="0"/>
          <w:numId w:val="38"/>
        </w:numPr>
        <w:spacing w:after="240"/>
        <w:rPr>
          <w:rFonts w:ascii="Arial" w:hAnsi="Arial" w:cs="Arial"/>
          <w:color w:val="000000"/>
          <w:sz w:val="22"/>
        </w:rPr>
      </w:pPr>
      <w:r w:rsidRPr="00E87A0A">
        <w:rPr>
          <w:rFonts w:ascii="Arial" w:hAnsi="Arial" w:cs="Arial"/>
          <w:color w:val="000000"/>
          <w:sz w:val="22"/>
        </w:rPr>
        <w:t>What’s new for the regions</w:t>
      </w:r>
      <w:r w:rsidR="004C7C94" w:rsidRPr="00E87A0A">
        <w:rPr>
          <w:rFonts w:ascii="Arial" w:hAnsi="Arial" w:cs="Arial"/>
          <w:color w:val="000000"/>
          <w:sz w:val="22"/>
        </w:rPr>
        <w:t>? Mon 4</w:t>
      </w:r>
      <w:r w:rsidR="004C7C94" w:rsidRPr="00E87A0A">
        <w:rPr>
          <w:rFonts w:ascii="Arial" w:hAnsi="Arial" w:cs="Arial"/>
          <w:color w:val="000000"/>
          <w:sz w:val="22"/>
          <w:vertAlign w:val="superscript"/>
        </w:rPr>
        <w:t>th</w:t>
      </w:r>
      <w:r w:rsidR="004C7C94" w:rsidRPr="00E87A0A">
        <w:rPr>
          <w:rFonts w:ascii="Arial" w:hAnsi="Arial" w:cs="Arial"/>
          <w:color w:val="000000"/>
          <w:sz w:val="22"/>
        </w:rPr>
        <w:t xml:space="preserve"> Sept 2-3</w:t>
      </w:r>
      <w:r w:rsidR="00FD0F00">
        <w:rPr>
          <w:rFonts w:ascii="Arial" w:hAnsi="Arial" w:cs="Arial"/>
          <w:color w:val="000000"/>
          <w:sz w:val="22"/>
        </w:rPr>
        <w:t xml:space="preserve">:30 </w:t>
      </w:r>
      <w:r w:rsidR="004C7C94" w:rsidRPr="00E87A0A">
        <w:rPr>
          <w:rFonts w:ascii="Arial" w:hAnsi="Arial" w:cs="Arial"/>
          <w:color w:val="000000"/>
          <w:sz w:val="22"/>
        </w:rPr>
        <w:t>pm</w:t>
      </w:r>
      <w:r w:rsidR="00631F1B" w:rsidRPr="00E87A0A">
        <w:rPr>
          <w:rFonts w:ascii="Arial" w:hAnsi="Arial" w:cs="Arial"/>
          <w:color w:val="000000"/>
          <w:sz w:val="22"/>
        </w:rPr>
        <w:t xml:space="preserve"> </w:t>
      </w:r>
      <w:r w:rsidR="00CE642D" w:rsidRPr="00E87A0A">
        <w:rPr>
          <w:rFonts w:ascii="Arial" w:hAnsi="Arial" w:cs="Arial"/>
          <w:color w:val="000000"/>
          <w:sz w:val="22"/>
        </w:rPr>
        <w:t xml:space="preserve"> </w:t>
      </w:r>
    </w:p>
    <w:p w14:paraId="74F3580E" w14:textId="2EC2A485" w:rsidR="00F557F3" w:rsidRPr="0059330C" w:rsidRDefault="00776C1F" w:rsidP="00825E5B">
      <w:pPr>
        <w:spacing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Links to the sessions will be provided on What’s New and Ne</w:t>
      </w:r>
      <w:r w:rsidR="0059330C">
        <w:rPr>
          <w:rFonts w:ascii="Arial" w:hAnsi="Arial" w:cs="Arial"/>
          <w:color w:val="000000"/>
          <w:sz w:val="22"/>
        </w:rPr>
        <w:t>ws</w:t>
      </w:r>
      <w:r w:rsidR="00825E5B">
        <w:rPr>
          <w:rFonts w:ascii="Arial" w:hAnsi="Arial" w:cs="Arial"/>
          <w:color w:val="000000"/>
          <w:sz w:val="22"/>
        </w:rPr>
        <w:t>.</w:t>
      </w:r>
    </w:p>
    <w:p w14:paraId="6C451CA3" w14:textId="55889CC7" w:rsidR="00F557F3" w:rsidRPr="004B38C0" w:rsidRDefault="00F557F3" w:rsidP="004B38C0">
      <w:pPr>
        <w:rPr>
          <w:b/>
          <w:bCs/>
          <w:sz w:val="22"/>
          <w:szCs w:val="24"/>
        </w:rPr>
        <w:sectPr w:rsidR="00F557F3" w:rsidRPr="004B38C0" w:rsidSect="00F666AC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2268" w:left="1134" w:header="1134" w:footer="1134" w:gutter="0"/>
          <w:cols w:space="708"/>
          <w:titlePg/>
          <w:docGrid w:linePitch="360"/>
        </w:sectPr>
      </w:pPr>
    </w:p>
    <w:bookmarkEnd w:id="1"/>
    <w:p w14:paraId="277732C5" w14:textId="1BE90640" w:rsidR="00B22096" w:rsidRPr="004F03FD" w:rsidRDefault="00B22096" w:rsidP="00B22096">
      <w:pPr>
        <w:pStyle w:val="Heading1"/>
      </w:pPr>
      <w:r>
        <w:lastRenderedPageBreak/>
        <w:t>Applications</w:t>
      </w:r>
    </w:p>
    <w:p w14:paraId="22E3825D" w14:textId="312C6487" w:rsidR="00B22096" w:rsidRPr="00B22096" w:rsidRDefault="00B22096" w:rsidP="00B22096">
      <w:pPr>
        <w:rPr>
          <w:rFonts w:ascii="Arial" w:hAnsi="Arial" w:cs="Arial"/>
          <w:b/>
          <w:bCs/>
          <w:color w:val="000000"/>
          <w:sz w:val="22"/>
        </w:rPr>
      </w:pPr>
      <w:r w:rsidRPr="00B22096">
        <w:rPr>
          <w:rFonts w:ascii="Arial" w:hAnsi="Arial" w:cs="Arial"/>
          <w:b/>
          <w:bCs/>
          <w:color w:val="000000"/>
          <w:sz w:val="22"/>
        </w:rPr>
        <w:t xml:space="preserve">Applications from </w:t>
      </w:r>
      <w:r w:rsidR="008F4A16">
        <w:rPr>
          <w:rFonts w:ascii="Arial" w:hAnsi="Arial" w:cs="Arial"/>
          <w:b/>
          <w:bCs/>
          <w:color w:val="000000"/>
          <w:sz w:val="22"/>
        </w:rPr>
        <w:t xml:space="preserve">individual </w:t>
      </w:r>
      <w:r w:rsidRPr="00B22096">
        <w:rPr>
          <w:rFonts w:ascii="Arial" w:hAnsi="Arial" w:cs="Arial"/>
          <w:b/>
          <w:bCs/>
          <w:color w:val="000000"/>
          <w:sz w:val="22"/>
        </w:rPr>
        <w:t>research</w:t>
      </w:r>
      <w:r w:rsidR="008F4A16">
        <w:rPr>
          <w:rFonts w:ascii="Arial" w:hAnsi="Arial" w:cs="Arial"/>
          <w:b/>
          <w:bCs/>
          <w:color w:val="000000"/>
          <w:sz w:val="22"/>
        </w:rPr>
        <w:t>er</w:t>
      </w:r>
      <w:r w:rsidRPr="00B22096">
        <w:rPr>
          <w:rFonts w:ascii="Arial" w:hAnsi="Arial" w:cs="Arial"/>
          <w:b/>
          <w:bCs/>
          <w:color w:val="000000"/>
          <w:sz w:val="22"/>
        </w:rPr>
        <w:t>s must comprise the following sections, noting the page limits provided.</w:t>
      </w:r>
    </w:p>
    <w:p w14:paraId="0D0CF89D" w14:textId="77777777" w:rsidR="00B22096" w:rsidRPr="00B22096" w:rsidRDefault="00B22096" w:rsidP="00B22096">
      <w:pPr>
        <w:rPr>
          <w:sz w:val="22"/>
        </w:rPr>
      </w:pPr>
    </w:p>
    <w:p w14:paraId="3A5C87B3" w14:textId="5D282212" w:rsidR="00C01D5C" w:rsidRPr="00E87A0A" w:rsidRDefault="008F4A16" w:rsidP="00C01D5C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>
        <w:rPr>
          <w:rFonts w:eastAsia="Times New Roman"/>
          <w:color w:val="222222" w:themeColor="text1"/>
          <w:sz w:val="22"/>
        </w:rPr>
        <w:t>Name of individual</w:t>
      </w:r>
      <w:r w:rsidR="00DA3524">
        <w:rPr>
          <w:rFonts w:eastAsia="Times New Roman"/>
          <w:color w:val="222222" w:themeColor="text1"/>
          <w:sz w:val="22"/>
        </w:rPr>
        <w:t>, status</w:t>
      </w:r>
      <w:r>
        <w:rPr>
          <w:rFonts w:eastAsia="Times New Roman"/>
          <w:color w:val="222222" w:themeColor="text1"/>
          <w:sz w:val="22"/>
        </w:rPr>
        <w:t xml:space="preserve"> </w:t>
      </w:r>
      <w:r w:rsidR="00B22096" w:rsidRPr="00B22096">
        <w:rPr>
          <w:rFonts w:eastAsia="Times New Roman"/>
          <w:color w:val="222222" w:themeColor="text1"/>
          <w:sz w:val="22"/>
        </w:rPr>
        <w:t>(</w:t>
      </w:r>
      <w:r w:rsidR="00B22096" w:rsidRPr="00B22096">
        <w:rPr>
          <w:rFonts w:ascii="Arial" w:hAnsi="Arial" w:cs="Arial"/>
          <w:color w:val="222222" w:themeColor="text1"/>
          <w:sz w:val="22"/>
        </w:rPr>
        <w:t>continuing, fixed-term, sessional or adjunct staff, HDR student, research associate, etc.), academic level</w:t>
      </w:r>
      <w:r w:rsidR="00B22096">
        <w:rPr>
          <w:rFonts w:ascii="Arial" w:hAnsi="Arial" w:cs="Arial"/>
          <w:color w:val="222222" w:themeColor="text1"/>
          <w:sz w:val="22"/>
        </w:rPr>
        <w:t>,</w:t>
      </w:r>
      <w:r w:rsidR="00B22096" w:rsidRPr="00B22096">
        <w:rPr>
          <w:rFonts w:ascii="Arial" w:hAnsi="Arial" w:cs="Arial"/>
          <w:color w:val="222222" w:themeColor="text1"/>
          <w:sz w:val="22"/>
        </w:rPr>
        <w:t xml:space="preserve"> </w:t>
      </w:r>
      <w:r>
        <w:rPr>
          <w:rFonts w:ascii="Arial" w:hAnsi="Arial" w:cs="Arial"/>
          <w:color w:val="222222" w:themeColor="text1"/>
          <w:sz w:val="22"/>
        </w:rPr>
        <w:t xml:space="preserve">current </w:t>
      </w:r>
      <w:r w:rsidR="00B22096" w:rsidRPr="00B22096">
        <w:rPr>
          <w:rFonts w:ascii="Arial" w:hAnsi="Arial" w:cs="Arial"/>
          <w:color w:val="222222" w:themeColor="text1"/>
          <w:sz w:val="22"/>
        </w:rPr>
        <w:t>FTE</w:t>
      </w:r>
      <w:r w:rsidR="00E86BE0">
        <w:rPr>
          <w:rFonts w:ascii="Arial" w:hAnsi="Arial" w:cs="Arial"/>
          <w:color w:val="222222" w:themeColor="text1"/>
          <w:sz w:val="22"/>
        </w:rPr>
        <w:t xml:space="preserve">, and </w:t>
      </w:r>
      <w:r w:rsidR="009D6B05">
        <w:rPr>
          <w:rFonts w:ascii="Arial" w:hAnsi="Arial" w:cs="Arial"/>
          <w:color w:val="222222" w:themeColor="text1"/>
          <w:sz w:val="22"/>
        </w:rPr>
        <w:t>CSU Research Output (CRO)</w:t>
      </w:r>
      <w:r w:rsidR="00E86BE0">
        <w:rPr>
          <w:rFonts w:ascii="Arial" w:hAnsi="Arial" w:cs="Arial"/>
          <w:color w:val="222222" w:themeColor="text1"/>
          <w:sz w:val="22"/>
        </w:rPr>
        <w:t xml:space="preserve"> page</w:t>
      </w:r>
      <w:r w:rsidR="009D6B05">
        <w:rPr>
          <w:rFonts w:ascii="Arial" w:hAnsi="Arial" w:cs="Arial"/>
          <w:color w:val="222222" w:themeColor="text1"/>
          <w:sz w:val="22"/>
        </w:rPr>
        <w:t xml:space="preserve"> (</w:t>
      </w:r>
      <w:r w:rsidR="009D6B05" w:rsidRPr="009D6B05">
        <w:rPr>
          <w:rFonts w:ascii="Arial" w:hAnsi="Arial" w:cs="Arial"/>
          <w:color w:val="222222" w:themeColor="text1"/>
          <w:sz w:val="22"/>
        </w:rPr>
        <w:t>https://researchoutput.csu.edu.au/</w:t>
      </w:r>
      <w:r w:rsidR="009D6B05">
        <w:rPr>
          <w:rFonts w:ascii="Arial" w:hAnsi="Arial" w:cs="Arial"/>
          <w:color w:val="222222" w:themeColor="text1"/>
          <w:sz w:val="22"/>
        </w:rPr>
        <w:t>)</w:t>
      </w:r>
      <w:r w:rsidR="00B22096" w:rsidRPr="00B22096">
        <w:rPr>
          <w:rFonts w:ascii="Arial" w:hAnsi="Arial" w:cs="Arial"/>
          <w:color w:val="222222" w:themeColor="text1"/>
          <w:sz w:val="22"/>
        </w:rPr>
        <w:t>;</w:t>
      </w:r>
    </w:p>
    <w:p w14:paraId="390E7EB3" w14:textId="77777777" w:rsidR="00C01D5C" w:rsidRPr="00E87A0A" w:rsidRDefault="00C01D5C" w:rsidP="00E87A0A">
      <w:pPr>
        <w:pStyle w:val="ListParagraph"/>
        <w:spacing w:after="0"/>
        <w:ind w:left="720"/>
        <w:rPr>
          <w:rFonts w:eastAsia="Times New Roman"/>
          <w:color w:val="222222" w:themeColor="text1"/>
          <w:sz w:val="22"/>
        </w:rPr>
      </w:pPr>
    </w:p>
    <w:p w14:paraId="3A400C3E" w14:textId="0697BC84" w:rsidR="00B22096" w:rsidRPr="00DA3524" w:rsidRDefault="00B22096" w:rsidP="00DA3524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>Three-year program of research</w:t>
      </w:r>
      <w:r w:rsidR="00DA3524">
        <w:rPr>
          <w:rFonts w:eastAsia="Times New Roman"/>
          <w:color w:val="222222" w:themeColor="text1"/>
          <w:sz w:val="22"/>
        </w:rPr>
        <w:t xml:space="preserve"> as a member of </w:t>
      </w:r>
      <w:r w:rsidR="001A2404">
        <w:rPr>
          <w:rFonts w:eastAsia="Times New Roman"/>
          <w:color w:val="222222" w:themeColor="text1"/>
          <w:sz w:val="22"/>
        </w:rPr>
        <w:t>CREATE</w:t>
      </w:r>
      <w:r w:rsidR="00DA3524">
        <w:rPr>
          <w:rFonts w:eastAsia="Times New Roman"/>
          <w:color w:val="222222" w:themeColor="text1"/>
          <w:sz w:val="22"/>
        </w:rPr>
        <w:t xml:space="preserve">, with </w:t>
      </w:r>
      <w:r w:rsidRPr="00B22096">
        <w:rPr>
          <w:rFonts w:eastAsia="Times New Roman"/>
          <w:color w:val="222222" w:themeColor="text1"/>
          <w:sz w:val="22"/>
        </w:rPr>
        <w:t>reference to overall aims</w:t>
      </w:r>
      <w:r w:rsidR="00DA3524">
        <w:rPr>
          <w:rFonts w:eastAsia="Times New Roman"/>
          <w:color w:val="222222" w:themeColor="text1"/>
          <w:sz w:val="22"/>
        </w:rPr>
        <w:t xml:space="preserve">: outline </w:t>
      </w:r>
      <w:r w:rsidRPr="00B22096">
        <w:rPr>
          <w:rFonts w:eastAsia="Times New Roman"/>
          <w:color w:val="222222" w:themeColor="text1"/>
          <w:sz w:val="22"/>
        </w:rPr>
        <w:t>key projected projects and activities, including external funding applications, development of industry/government partnerships, and other industry/government engagement, with commentary on how the</w:t>
      </w:r>
      <w:r w:rsidR="008A0890">
        <w:rPr>
          <w:rFonts w:eastAsia="Times New Roman"/>
          <w:color w:val="222222" w:themeColor="text1"/>
          <w:sz w:val="22"/>
        </w:rPr>
        <w:t xml:space="preserve"> proposed</w:t>
      </w:r>
      <w:r w:rsidRPr="00B22096">
        <w:rPr>
          <w:rFonts w:eastAsia="Times New Roman"/>
          <w:color w:val="222222" w:themeColor="text1"/>
          <w:sz w:val="22"/>
        </w:rPr>
        <w:t xml:space="preserve"> program aligns with the vision and </w:t>
      </w:r>
      <w:r w:rsidR="00902ABA">
        <w:rPr>
          <w:rFonts w:eastAsia="Times New Roman"/>
          <w:color w:val="222222" w:themeColor="text1"/>
          <w:sz w:val="22"/>
        </w:rPr>
        <w:t>research themes</w:t>
      </w:r>
      <w:r w:rsidRPr="00B22096">
        <w:rPr>
          <w:rFonts w:eastAsia="Times New Roman"/>
          <w:color w:val="222222" w:themeColor="text1"/>
          <w:sz w:val="22"/>
        </w:rPr>
        <w:t xml:space="preserve"> of </w:t>
      </w:r>
      <w:r w:rsidR="001A2404">
        <w:rPr>
          <w:rFonts w:eastAsia="Times New Roman"/>
          <w:color w:val="222222" w:themeColor="text1"/>
          <w:sz w:val="22"/>
        </w:rPr>
        <w:t>CREATE</w:t>
      </w:r>
      <w:r w:rsidRPr="00B22096">
        <w:rPr>
          <w:rFonts w:eastAsia="Times New Roman"/>
          <w:color w:val="222222" w:themeColor="text1"/>
          <w:sz w:val="22"/>
        </w:rPr>
        <w:t xml:space="preserve"> as set out in the </w:t>
      </w:r>
      <w:r w:rsidR="00E80DAD">
        <w:rPr>
          <w:rFonts w:eastAsia="Times New Roman"/>
          <w:color w:val="222222" w:themeColor="text1"/>
          <w:sz w:val="22"/>
        </w:rPr>
        <w:t>CREATE</w:t>
      </w:r>
      <w:r w:rsidRPr="00B22096">
        <w:rPr>
          <w:rFonts w:eastAsia="Times New Roman"/>
          <w:color w:val="222222" w:themeColor="text1"/>
          <w:sz w:val="22"/>
        </w:rPr>
        <w:t xml:space="preserve"> Discussion </w:t>
      </w:r>
      <w:r w:rsidR="00E80DAD">
        <w:rPr>
          <w:rFonts w:eastAsia="Times New Roman"/>
          <w:color w:val="222222" w:themeColor="text1"/>
          <w:sz w:val="22"/>
        </w:rPr>
        <w:t>Paper</w:t>
      </w:r>
      <w:r w:rsidRPr="00B22096">
        <w:rPr>
          <w:rFonts w:eastAsia="Times New Roman"/>
          <w:color w:val="222222" w:themeColor="text1"/>
          <w:sz w:val="22"/>
        </w:rPr>
        <w:t xml:space="preserve"> </w:t>
      </w:r>
      <w:r w:rsidRPr="00B22096">
        <w:rPr>
          <w:color w:val="222222" w:themeColor="text1"/>
          <w:sz w:val="22"/>
        </w:rPr>
        <w:t>(</w:t>
      </w:r>
      <w:r w:rsidR="00DA3524" w:rsidRPr="00B82EEE">
        <w:rPr>
          <w:color w:val="F0572A" w:themeColor="text2"/>
          <w:sz w:val="22"/>
        </w:rPr>
        <w:t>1</w:t>
      </w:r>
      <w:r w:rsidRPr="00B82EEE">
        <w:rPr>
          <w:color w:val="F0572A" w:themeColor="text2"/>
          <w:sz w:val="22"/>
        </w:rPr>
        <w:t xml:space="preserve"> page</w:t>
      </w:r>
      <w:r w:rsidRPr="00B22096">
        <w:rPr>
          <w:color w:val="222222" w:themeColor="text1"/>
          <w:sz w:val="22"/>
        </w:rPr>
        <w:t>);</w:t>
      </w:r>
      <w:r w:rsidR="00DA3524">
        <w:rPr>
          <w:color w:val="222222" w:themeColor="text1"/>
          <w:sz w:val="22"/>
        </w:rPr>
        <w:t xml:space="preserve"> and,</w:t>
      </w:r>
      <w:r w:rsidR="00DA3524">
        <w:rPr>
          <w:color w:val="222222" w:themeColor="text1"/>
          <w:sz w:val="22"/>
        </w:rPr>
        <w:br/>
      </w:r>
    </w:p>
    <w:p w14:paraId="3D87CC50" w14:textId="2870B335" w:rsidR="008F49F5" w:rsidRPr="00D07B3F" w:rsidRDefault="008F49F5" w:rsidP="008F49F5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D07B3F">
        <w:rPr>
          <w:rFonts w:eastAsia="Times New Roman"/>
          <w:color w:val="222222" w:themeColor="text1"/>
          <w:sz w:val="22"/>
        </w:rPr>
        <w:t xml:space="preserve">Individual track record: outline the </w:t>
      </w:r>
      <w:r>
        <w:rPr>
          <w:rFonts w:eastAsia="Times New Roman"/>
          <w:color w:val="222222" w:themeColor="text1"/>
          <w:sz w:val="22"/>
        </w:rPr>
        <w:t xml:space="preserve">individual’s </w:t>
      </w:r>
      <w:r w:rsidRPr="00D07B3F">
        <w:rPr>
          <w:rFonts w:eastAsia="Times New Roman"/>
          <w:color w:val="222222" w:themeColor="text1"/>
          <w:sz w:val="22"/>
        </w:rPr>
        <w:t>track record relevant to the proposed program of research described in the previous section (</w:t>
      </w:r>
      <w:r w:rsidRPr="00B82EEE">
        <w:rPr>
          <w:rFonts w:eastAsia="Times New Roman"/>
          <w:color w:val="F0572A" w:themeColor="text2"/>
          <w:sz w:val="22"/>
        </w:rPr>
        <w:t>1 page</w:t>
      </w:r>
      <w:r w:rsidRPr="00D07B3F">
        <w:rPr>
          <w:rFonts w:eastAsia="Times New Roman"/>
          <w:color w:val="222222" w:themeColor="text1"/>
          <w:sz w:val="22"/>
        </w:rPr>
        <w:t>); and,</w:t>
      </w:r>
      <w:r w:rsidRPr="00D07B3F">
        <w:rPr>
          <w:rFonts w:ascii="Arial" w:hAnsi="Arial" w:cs="Arial"/>
          <w:color w:val="222222" w:themeColor="text1"/>
          <w:sz w:val="22"/>
        </w:rPr>
        <w:br/>
      </w:r>
    </w:p>
    <w:p w14:paraId="46226DB5" w14:textId="453AA376" w:rsidR="00B22096" w:rsidRPr="00B22096" w:rsidRDefault="00B22096" w:rsidP="00B22096">
      <w:pPr>
        <w:pStyle w:val="ListParagraph"/>
        <w:numPr>
          <w:ilvl w:val="0"/>
          <w:numId w:val="37"/>
        </w:numPr>
        <w:spacing w:after="0"/>
        <w:rPr>
          <w:rFonts w:eastAsia="Times New Roman"/>
          <w:color w:val="222222" w:themeColor="text1"/>
          <w:sz w:val="22"/>
        </w:rPr>
      </w:pPr>
      <w:r w:rsidRPr="00B22096">
        <w:rPr>
          <w:rFonts w:eastAsia="Times New Roman"/>
          <w:color w:val="222222" w:themeColor="text1"/>
          <w:sz w:val="22"/>
        </w:rPr>
        <w:t xml:space="preserve">Publication plan: list up to </w:t>
      </w:r>
      <w:r w:rsidR="00DA3524">
        <w:rPr>
          <w:rFonts w:eastAsia="Times New Roman"/>
          <w:color w:val="222222" w:themeColor="text1"/>
          <w:sz w:val="22"/>
        </w:rPr>
        <w:t>3</w:t>
      </w:r>
      <w:r w:rsidRPr="00B22096">
        <w:rPr>
          <w:rFonts w:eastAsia="Times New Roman"/>
          <w:color w:val="222222" w:themeColor="text1"/>
          <w:sz w:val="22"/>
        </w:rPr>
        <w:t xml:space="preserve"> key scholarly journals </w:t>
      </w:r>
      <w:r>
        <w:rPr>
          <w:rFonts w:eastAsia="Times New Roman"/>
          <w:color w:val="222222" w:themeColor="text1"/>
          <w:sz w:val="22"/>
        </w:rPr>
        <w:t xml:space="preserve">currently </w:t>
      </w:r>
      <w:r w:rsidRPr="00B22096">
        <w:rPr>
          <w:rFonts w:eastAsia="Times New Roman"/>
          <w:color w:val="222222" w:themeColor="text1"/>
          <w:sz w:val="22"/>
        </w:rPr>
        <w:t xml:space="preserve">ranked Q1 </w:t>
      </w:r>
      <w:r w:rsidR="00DA3524">
        <w:rPr>
          <w:rFonts w:eastAsia="Times New Roman"/>
          <w:color w:val="222222" w:themeColor="text1"/>
          <w:sz w:val="22"/>
        </w:rPr>
        <w:t xml:space="preserve">or Q2 </w:t>
      </w:r>
      <w:r w:rsidRPr="00B22096">
        <w:rPr>
          <w:rFonts w:eastAsia="Times New Roman"/>
          <w:color w:val="222222" w:themeColor="text1"/>
          <w:sz w:val="22"/>
        </w:rPr>
        <w:t>in Scimago that will target</w:t>
      </w:r>
      <w:r w:rsidR="00DA3524">
        <w:rPr>
          <w:rFonts w:eastAsia="Times New Roman"/>
          <w:color w:val="222222" w:themeColor="text1"/>
          <w:sz w:val="22"/>
        </w:rPr>
        <w:t>ed</w:t>
      </w:r>
      <w:r w:rsidRPr="00B22096">
        <w:rPr>
          <w:rFonts w:eastAsia="Times New Roman"/>
          <w:color w:val="222222" w:themeColor="text1"/>
          <w:sz w:val="22"/>
        </w:rPr>
        <w:t xml:space="preserve"> </w:t>
      </w:r>
      <w:r w:rsidR="00DA3524">
        <w:rPr>
          <w:rFonts w:eastAsia="Times New Roman"/>
          <w:color w:val="222222" w:themeColor="text1"/>
          <w:sz w:val="22"/>
        </w:rPr>
        <w:t>in</w:t>
      </w:r>
      <w:r w:rsidRPr="00B22096">
        <w:rPr>
          <w:rFonts w:eastAsia="Times New Roman"/>
          <w:color w:val="222222" w:themeColor="text1"/>
          <w:sz w:val="22"/>
        </w:rPr>
        <w:t xml:space="preserve"> </w:t>
      </w:r>
      <w:r w:rsidR="00DA3524">
        <w:rPr>
          <w:rFonts w:eastAsia="Times New Roman"/>
          <w:color w:val="222222" w:themeColor="text1"/>
          <w:sz w:val="22"/>
        </w:rPr>
        <w:t xml:space="preserve">the </w:t>
      </w:r>
      <w:r w:rsidRPr="00B22096">
        <w:rPr>
          <w:rFonts w:eastAsia="Times New Roman"/>
          <w:color w:val="222222" w:themeColor="text1"/>
          <w:sz w:val="22"/>
        </w:rPr>
        <w:t xml:space="preserve">proposed program of research, and their </w:t>
      </w:r>
      <w:r w:rsidR="00DA3524">
        <w:rPr>
          <w:rFonts w:eastAsia="Times New Roman"/>
          <w:color w:val="222222" w:themeColor="text1"/>
          <w:sz w:val="22"/>
        </w:rPr>
        <w:t>relevant Fiel</w:t>
      </w:r>
      <w:r w:rsidRPr="00B22096">
        <w:rPr>
          <w:rFonts w:eastAsia="Times New Roman"/>
          <w:color w:val="222222" w:themeColor="text1"/>
          <w:sz w:val="22"/>
        </w:rPr>
        <w:t>d of Research code</w:t>
      </w:r>
      <w:r w:rsidR="00902ABA">
        <w:rPr>
          <w:rFonts w:eastAsia="Times New Roman"/>
          <w:color w:val="222222" w:themeColor="text1"/>
          <w:sz w:val="22"/>
        </w:rPr>
        <w:t>/s</w:t>
      </w:r>
      <w:r w:rsidRPr="00B22096">
        <w:rPr>
          <w:rFonts w:eastAsia="Times New Roman"/>
          <w:color w:val="222222" w:themeColor="text1"/>
          <w:sz w:val="22"/>
        </w:rPr>
        <w:t xml:space="preserve"> (ANZSRC 20</w:t>
      </w:r>
      <w:r>
        <w:rPr>
          <w:rFonts w:eastAsia="Times New Roman"/>
          <w:color w:val="222222" w:themeColor="text1"/>
          <w:sz w:val="22"/>
        </w:rPr>
        <w:t>20</w:t>
      </w:r>
      <w:r w:rsidRPr="00B22096">
        <w:rPr>
          <w:rFonts w:eastAsia="Times New Roman"/>
          <w:color w:val="222222" w:themeColor="text1"/>
          <w:sz w:val="22"/>
        </w:rPr>
        <w:t>)</w:t>
      </w:r>
      <w:r>
        <w:rPr>
          <w:rFonts w:eastAsia="Times New Roman"/>
          <w:color w:val="222222" w:themeColor="text1"/>
          <w:sz w:val="22"/>
        </w:rPr>
        <w:t xml:space="preserve">. If applicable, also list </w:t>
      </w:r>
      <w:r w:rsidR="00DA3524">
        <w:rPr>
          <w:rFonts w:eastAsia="Times New Roman"/>
          <w:color w:val="222222" w:themeColor="text1"/>
          <w:sz w:val="22"/>
        </w:rPr>
        <w:t>1-2</w:t>
      </w:r>
      <w:r>
        <w:rPr>
          <w:rFonts w:eastAsia="Times New Roman"/>
          <w:color w:val="222222" w:themeColor="text1"/>
          <w:sz w:val="22"/>
        </w:rPr>
        <w:t xml:space="preserve"> book publishers that will be targeted </w:t>
      </w:r>
      <w:r w:rsidR="00DA3524">
        <w:rPr>
          <w:rFonts w:eastAsia="Times New Roman"/>
          <w:color w:val="222222" w:themeColor="text1"/>
          <w:sz w:val="22"/>
        </w:rPr>
        <w:t>in</w:t>
      </w:r>
      <w:r w:rsidRPr="00B22096">
        <w:rPr>
          <w:rFonts w:eastAsia="Times New Roman"/>
          <w:color w:val="222222" w:themeColor="text1"/>
          <w:sz w:val="22"/>
        </w:rPr>
        <w:t xml:space="preserve"> the </w:t>
      </w:r>
      <w:r>
        <w:rPr>
          <w:rFonts w:eastAsia="Times New Roman"/>
          <w:color w:val="222222" w:themeColor="text1"/>
          <w:sz w:val="22"/>
        </w:rPr>
        <w:t xml:space="preserve">research </w:t>
      </w:r>
      <w:r w:rsidRPr="00B22096">
        <w:rPr>
          <w:rFonts w:eastAsia="Times New Roman"/>
          <w:color w:val="222222" w:themeColor="text1"/>
          <w:sz w:val="22"/>
        </w:rPr>
        <w:t>pro</w:t>
      </w:r>
      <w:r>
        <w:rPr>
          <w:rFonts w:eastAsia="Times New Roman"/>
          <w:color w:val="222222" w:themeColor="text1"/>
          <w:sz w:val="22"/>
        </w:rPr>
        <w:t>gram.</w:t>
      </w:r>
    </w:p>
    <w:p w14:paraId="7B100A0C" w14:textId="408F6AD5" w:rsidR="00F557F3" w:rsidRDefault="00F557F3" w:rsidP="00F557F3">
      <w:pPr>
        <w:rPr>
          <w:b/>
          <w:bCs/>
          <w:sz w:val="22"/>
        </w:rPr>
      </w:pPr>
    </w:p>
    <w:p w14:paraId="6177C33F" w14:textId="65D1C40A" w:rsidR="00B22096" w:rsidRPr="00B22096" w:rsidRDefault="00B22096" w:rsidP="00F557F3">
      <w:pPr>
        <w:rPr>
          <w:b/>
          <w:bCs/>
          <w:sz w:val="22"/>
        </w:rPr>
      </w:pPr>
      <w:r>
        <w:rPr>
          <w:b/>
          <w:bCs/>
          <w:sz w:val="22"/>
        </w:rPr>
        <w:t xml:space="preserve">Applications should be emailed direct to the Office of the DVCR at </w:t>
      </w:r>
      <w:hyperlink r:id="rId12" w:history="1">
        <w:r w:rsidRPr="00A35598">
          <w:rPr>
            <w:rStyle w:val="Hyperlink"/>
            <w:b/>
            <w:bCs/>
            <w:sz w:val="22"/>
          </w:rPr>
          <w:t>dvcre@csu.edu.au</w:t>
        </w:r>
      </w:hyperlink>
      <w:r>
        <w:rPr>
          <w:b/>
          <w:bCs/>
          <w:sz w:val="22"/>
        </w:rPr>
        <w:t xml:space="preserve"> by</w:t>
      </w:r>
      <w:r w:rsidR="00825E5B">
        <w:rPr>
          <w:b/>
          <w:bCs/>
          <w:sz w:val="22"/>
        </w:rPr>
        <w:t> </w:t>
      </w:r>
      <w:r w:rsidR="000C54F3">
        <w:rPr>
          <w:b/>
          <w:bCs/>
          <w:sz w:val="22"/>
        </w:rPr>
        <w:t>29</w:t>
      </w:r>
      <w:r w:rsidR="000C54F3" w:rsidRPr="000C54F3">
        <w:rPr>
          <w:b/>
          <w:bCs/>
          <w:sz w:val="22"/>
          <w:vertAlign w:val="superscript"/>
        </w:rPr>
        <w:t>th</w:t>
      </w:r>
      <w:r w:rsidR="000C54F3">
        <w:rPr>
          <w:b/>
          <w:bCs/>
          <w:sz w:val="22"/>
        </w:rPr>
        <w:t xml:space="preserve"> September</w:t>
      </w:r>
      <w:r w:rsidR="000D727E">
        <w:rPr>
          <w:b/>
          <w:bCs/>
          <w:sz w:val="22"/>
        </w:rPr>
        <w:t xml:space="preserve"> 2023</w:t>
      </w:r>
      <w:r>
        <w:rPr>
          <w:b/>
          <w:bCs/>
          <w:sz w:val="22"/>
        </w:rPr>
        <w:t>.</w:t>
      </w:r>
    </w:p>
    <w:sectPr w:rsidR="00B22096" w:rsidRPr="00B22096" w:rsidSect="00A01CE6">
      <w:headerReference w:type="default" r:id="rId13"/>
      <w:footerReference w:type="default" r:id="rId14"/>
      <w:pgSz w:w="11906" w:h="16838" w:code="9"/>
      <w:pgMar w:top="1134" w:right="1134" w:bottom="1134" w:left="1134" w:header="1134" w:footer="964" w:gutter="0"/>
      <w:pgBorders w:offsetFrom="page">
        <w:top w:val="single" w:sz="18" w:space="24" w:color="F0572A" w:themeColor="accent5"/>
        <w:left w:val="single" w:sz="18" w:space="24" w:color="F0572A" w:themeColor="accent5"/>
        <w:bottom w:val="single" w:sz="18" w:space="24" w:color="F0572A" w:themeColor="accent5"/>
        <w:right w:val="single" w:sz="18" w:space="24" w:color="F0572A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AD79" w14:textId="77777777" w:rsidR="00872B89" w:rsidRDefault="00872B89" w:rsidP="00C37A29">
      <w:pPr>
        <w:spacing w:after="0"/>
      </w:pPr>
      <w:r>
        <w:separator/>
      </w:r>
    </w:p>
  </w:endnote>
  <w:endnote w:type="continuationSeparator" w:id="0">
    <w:p w14:paraId="59657B62" w14:textId="77777777" w:rsidR="00872B89" w:rsidRDefault="00872B89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228502"/>
      <w:docPartObj>
        <w:docPartGallery w:val="Page Numbers (Bottom of Page)"/>
        <w:docPartUnique/>
      </w:docPartObj>
    </w:sdtPr>
    <w:sdtEndPr/>
    <w:sdtContent>
      <w:sdt>
        <w:sdtPr>
          <w:id w:val="-210114861"/>
          <w:docPartObj>
            <w:docPartGallery w:val="Page Numbers (Top of Page)"/>
            <w:docPartUnique/>
          </w:docPartObj>
        </w:sdtPr>
        <w:sdtEndPr/>
        <w:sdtContent>
          <w:p w14:paraId="501E7957" w14:textId="77777777" w:rsidR="00734B0E" w:rsidRPr="0063029C" w:rsidRDefault="00734B0E" w:rsidP="0063029C">
            <w:pPr>
              <w:pStyle w:val="Footer"/>
            </w:pPr>
          </w:p>
          <w:p w14:paraId="3C21CE1B" w14:textId="77777777" w:rsidR="007A057E" w:rsidRDefault="007A057E" w:rsidP="00CD426F">
            <w:pPr>
              <w:pStyle w:val="Footer"/>
            </w:pPr>
          </w:p>
          <w:p w14:paraId="77ECB0EE" w14:textId="77777777" w:rsidR="007A057E" w:rsidRDefault="007A057E" w:rsidP="00CD426F">
            <w:pPr>
              <w:pStyle w:val="Footer"/>
            </w:pPr>
            <w:r>
              <w:t xml:space="preserve"> </w:t>
            </w:r>
          </w:p>
          <w:p w14:paraId="4E4C9378" w14:textId="77777777" w:rsidR="00246BCF" w:rsidRPr="0063029C" w:rsidRDefault="00DD5251" w:rsidP="00CD426F">
            <w:pPr>
              <w:pStyle w:val="Footer"/>
            </w:pPr>
            <w:r w:rsidRPr="0063029C">
              <w:t xml:space="preserve">  |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30109"/>
      <w:docPartObj>
        <w:docPartGallery w:val="Page Numbers (Bottom of Page)"/>
        <w:docPartUnique/>
      </w:docPartObj>
    </w:sdtPr>
    <w:sdtEndPr/>
    <w:sdtContent>
      <w:sdt>
        <w:sdtPr>
          <w:id w:val="-138264131"/>
          <w:docPartObj>
            <w:docPartGallery w:val="Page Numbers (Top of Page)"/>
            <w:docPartUnique/>
          </w:docPartObj>
        </w:sdtPr>
        <w:sdtEndPr/>
        <w:sdtContent>
          <w:p w14:paraId="01E876EE" w14:textId="77777777" w:rsidR="00BC1E22" w:rsidRPr="0063029C" w:rsidRDefault="00BC1E22" w:rsidP="0063029C">
            <w:pPr>
              <w:pStyle w:val="Footer"/>
            </w:pPr>
            <w:r w:rsidRPr="006302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A2FA0AF" wp14:editId="2034394C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align>bottom</wp:align>
                      </wp:positionV>
                      <wp:extent cx="1299600" cy="77040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9600" cy="77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8DD09A" w14:textId="77777777" w:rsidR="00BC1E22" w:rsidRDefault="00BC1E22" w:rsidP="0063029C">
                                  <w:pPr>
                                    <w:pStyle w:val="Footer"/>
                                  </w:pPr>
                                  <w:r w:rsidRPr="00CE7292">
                                    <w:t xml:space="preserve">Page </w:t>
                                  </w:r>
                                  <w:r w:rsidRPr="00CE7292">
                                    <w:fldChar w:fldCharType="begin"/>
                                  </w:r>
                                  <w:r w:rsidRPr="00CE7292">
                                    <w:instrText xml:space="preserve"> PAGE </w:instrText>
                                  </w:r>
                                  <w:r w:rsidRPr="00CE7292">
                                    <w:fldChar w:fldCharType="separate"/>
                                  </w:r>
                                  <w:r w:rsidR="000A4978">
                                    <w:rPr>
                                      <w:noProof/>
                                    </w:rPr>
                                    <w:t>2</w:t>
                                  </w:r>
                                  <w:r w:rsidRPr="00CE7292">
                                    <w:fldChar w:fldCharType="end"/>
                                  </w:r>
                                  <w:r w:rsidRPr="00CE7292">
                                    <w:t xml:space="preserve"> of </w: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instrText xml:space="preserve"> NUMPAGES  </w:instrTex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0A4978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F4558A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FA0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position:absolute;margin-left:51.15pt;margin-top:0;width:102.35pt;height:60.6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" filled="f" stroked="f" strokeweight=".5pt">
                      <v:textbox>
                        <w:txbxContent>
                          <w:p w14:paraId="448DD09A" w14:textId="77777777" w:rsidR="00BC1E22" w:rsidRDefault="00BC1E22" w:rsidP="0063029C">
                            <w:pPr>
                              <w:pStyle w:val="Footer"/>
                            </w:pPr>
                            <w:r w:rsidRPr="00CE7292">
                              <w:t xml:space="preserve">Page </w:t>
                            </w:r>
                            <w:r w:rsidRPr="00CE7292">
                              <w:fldChar w:fldCharType="begin"/>
                            </w:r>
                            <w:r w:rsidRPr="00CE7292">
                              <w:instrText xml:space="preserve"> PAGE </w:instrText>
                            </w:r>
                            <w:r w:rsidRPr="00CE7292">
                              <w:fldChar w:fldCharType="separate"/>
                            </w:r>
                            <w:r w:rsidR="000A4978">
                              <w:rPr>
                                <w:noProof/>
                              </w:rPr>
                              <w:t>2</w:t>
                            </w:r>
                            <w:r w:rsidRPr="00CE7292">
                              <w:fldChar w:fldCharType="end"/>
                            </w:r>
                            <w:r w:rsidRPr="00CE7292">
                              <w:t xml:space="preserve"> of </w:t>
                            </w:r>
                            <w:r w:rsidR="00F4558A">
                              <w:rPr>
                                <w:noProof/>
                              </w:rPr>
                              <w:fldChar w:fldCharType="begin"/>
                            </w:r>
                            <w:r w:rsidR="00F4558A">
                              <w:rPr>
                                <w:noProof/>
                              </w:rPr>
                              <w:instrText xml:space="preserve"> NUMPAGES  </w:instrText>
                            </w:r>
                            <w:r w:rsidR="00F4558A">
                              <w:rPr>
                                <w:noProof/>
                              </w:rPr>
                              <w:fldChar w:fldCharType="separate"/>
                            </w:r>
                            <w:r w:rsidR="000A4978">
                              <w:rPr>
                                <w:noProof/>
                              </w:rPr>
                              <w:t>2</w:t>
                            </w:r>
                            <w:r w:rsidR="00F4558A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  <w:p w14:paraId="4E274946" w14:textId="77777777" w:rsidR="00BC1E22" w:rsidRDefault="00BC1E22" w:rsidP="00CD426F">
            <w:pPr>
              <w:pStyle w:val="Footer"/>
            </w:pPr>
          </w:p>
          <w:p w14:paraId="5432E0D7" w14:textId="40E6E725" w:rsidR="007D7022" w:rsidRDefault="00FD0F00" w:rsidP="00CD426F">
            <w:pPr>
              <w:pStyle w:val="Footer"/>
            </w:pPr>
            <w:sdt>
              <w:sdtPr>
                <w:alias w:val="Title"/>
                <w:tag w:val=""/>
                <w:id w:val="-2101863565"/>
                <w:placeholder>
                  <w:docPart w:val="64C62A44E0974994856AE48E921293E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A2404">
                  <w:t>CREATE</w:t>
                </w:r>
                <w:r w:rsidR="00037D7E">
                  <w:t xml:space="preserve"> - International Centre for Regional Policy and Practice</w:t>
                </w:r>
              </w:sdtContent>
            </w:sdt>
            <w:r w:rsidR="007D7022">
              <w:t xml:space="preserve"> </w:t>
            </w:r>
            <w:r w:rsidR="00BC1E22" w:rsidRPr="0063029C">
              <w:t xml:space="preserve">| </w:t>
            </w:r>
            <w:sdt>
              <w:sdtPr>
                <w:alias w:val="Status"/>
                <w:tag w:val=""/>
                <w:id w:val="830951109"/>
                <w:placeholder>
                  <w:docPart w:val="3CFF4A3DE787458A8C4C6B5F35A007C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DA3524">
                  <w:t>Individual Membership Application Requirements</w:t>
                </w:r>
              </w:sdtContent>
            </w:sdt>
          </w:p>
          <w:p w14:paraId="3EE883DA" w14:textId="3FE345DC" w:rsidR="00BC1E22" w:rsidRPr="0063029C" w:rsidRDefault="00FD0F00" w:rsidP="00CD426F">
            <w:pPr>
              <w:pStyle w:val="Footer"/>
            </w:pPr>
            <w:sdt>
              <w:sdtPr>
                <w:alias w:val="Division/Faculty"/>
                <w:tag w:val=""/>
                <w:id w:val="1120036426"/>
                <w:placeholder>
                  <w:docPart w:val="C6F19B86767F42AFB0F486365B03A35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C54F3">
                  <w:t>Closing date: 29th September 2023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66F6" w14:textId="77777777" w:rsidR="00872B89" w:rsidRDefault="00872B89" w:rsidP="00C37A29">
      <w:pPr>
        <w:spacing w:after="0"/>
      </w:pPr>
      <w:r>
        <w:separator/>
      </w:r>
    </w:p>
  </w:footnote>
  <w:footnote w:type="continuationSeparator" w:id="0">
    <w:p w14:paraId="56B09F9F" w14:textId="77777777" w:rsidR="00872B89" w:rsidRDefault="00872B89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836" w14:textId="77777777" w:rsidR="00985207" w:rsidRDefault="00985207" w:rsidP="00985207">
    <w:pPr>
      <w:pStyle w:val="Header"/>
    </w:pPr>
  </w:p>
  <w:p w14:paraId="702DEB96" w14:textId="77777777" w:rsidR="00985207" w:rsidRDefault="00985207" w:rsidP="00985207">
    <w:pPr>
      <w:pStyle w:val="Header"/>
    </w:pPr>
  </w:p>
  <w:p w14:paraId="2CB3DB58" w14:textId="77777777" w:rsidR="00985207" w:rsidRPr="00AA4671" w:rsidRDefault="00985207" w:rsidP="00985207">
    <w:pPr>
      <w:pStyle w:val="Header"/>
    </w:pPr>
  </w:p>
  <w:p w14:paraId="0AF29092" w14:textId="77777777" w:rsidR="00D77FC0" w:rsidRDefault="00D77FC0">
    <w:pPr>
      <w:pStyle w:val="Header"/>
    </w:pPr>
  </w:p>
  <w:p w14:paraId="16A0DD1A" w14:textId="77777777" w:rsidR="00D77FC0" w:rsidRDefault="00D77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A8B8" w14:textId="77777777" w:rsidR="00AA4671" w:rsidRPr="004944D3" w:rsidRDefault="00987C69" w:rsidP="004944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007165CB" wp14:editId="195AC476">
          <wp:simplePos x="0" y="0"/>
          <wp:positionH relativeFrom="page">
            <wp:posOffset>-12255</wp:posOffset>
          </wp:positionH>
          <wp:positionV relativeFrom="paragraph">
            <wp:posOffset>-725170</wp:posOffset>
          </wp:positionV>
          <wp:extent cx="7582535" cy="2885440"/>
          <wp:effectExtent l="0" t="0" r="0" b="0"/>
          <wp:wrapTight wrapText="bothSides">
            <wp:wrapPolygon edited="0">
              <wp:start x="0" y="0"/>
              <wp:lineTo x="0" y="21391"/>
              <wp:lineTo x="21544" y="21391"/>
              <wp:lineTo x="21544" y="0"/>
              <wp:lineTo x="0" y="0"/>
            </wp:wrapPolygon>
          </wp:wrapTight>
          <wp:docPr id="6" name="Picture 6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288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8645" w14:textId="77777777" w:rsidR="009A3B48" w:rsidRDefault="009A3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D77AE808"/>
    <w:numStyleLink w:val="Bullets"/>
  </w:abstractNum>
  <w:abstractNum w:abstractNumId="14" w15:restartNumberingAfterBreak="0">
    <w:nsid w:val="0E0178A6"/>
    <w:multiLevelType w:val="multilevel"/>
    <w:tmpl w:val="D77AE808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D142E1"/>
    <w:multiLevelType w:val="multilevel"/>
    <w:tmpl w:val="13EE19C0"/>
    <w:numStyleLink w:val="AppendixList"/>
  </w:abstractNum>
  <w:abstractNum w:abstractNumId="19" w15:restartNumberingAfterBreak="0">
    <w:nsid w:val="19760827"/>
    <w:multiLevelType w:val="hybridMultilevel"/>
    <w:tmpl w:val="F7A63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22B09"/>
    <w:multiLevelType w:val="multilevel"/>
    <w:tmpl w:val="97DAEA0E"/>
    <w:numStyleLink w:val="Numbering"/>
  </w:abstractNum>
  <w:abstractNum w:abstractNumId="21" w15:restartNumberingAfterBreak="0">
    <w:nsid w:val="1F5122BA"/>
    <w:multiLevelType w:val="hybridMultilevel"/>
    <w:tmpl w:val="E0B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1F1D0F"/>
    <w:multiLevelType w:val="multilevel"/>
    <w:tmpl w:val="D77AE808"/>
    <w:numStyleLink w:val="Bullets"/>
  </w:abstractNum>
  <w:abstractNum w:abstractNumId="24" w15:restartNumberingAfterBreak="0">
    <w:nsid w:val="40C751BB"/>
    <w:multiLevelType w:val="hybridMultilevel"/>
    <w:tmpl w:val="F2CC2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97427"/>
    <w:multiLevelType w:val="multilevel"/>
    <w:tmpl w:val="97DAEA0E"/>
    <w:numStyleLink w:val="Numbering"/>
  </w:abstractNum>
  <w:abstractNum w:abstractNumId="26" w15:restartNumberingAfterBreak="0">
    <w:nsid w:val="44EC4607"/>
    <w:multiLevelType w:val="hybridMultilevel"/>
    <w:tmpl w:val="7584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7DA45DC0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38C2AF4"/>
    <w:multiLevelType w:val="hybridMultilevel"/>
    <w:tmpl w:val="F4DE97EC"/>
    <w:lvl w:ilvl="0" w:tplc="986020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20E2"/>
    <w:multiLevelType w:val="multilevel"/>
    <w:tmpl w:val="D77AE808"/>
    <w:numStyleLink w:val="Bullets"/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0DF657B"/>
    <w:multiLevelType w:val="multilevel"/>
    <w:tmpl w:val="7DA45DC0"/>
    <w:numStyleLink w:val="ListHeadings"/>
  </w:abstractNum>
  <w:abstractNum w:abstractNumId="35" w15:restartNumberingAfterBreak="0">
    <w:nsid w:val="744D0736"/>
    <w:multiLevelType w:val="multilevel"/>
    <w:tmpl w:val="97DAEA0E"/>
    <w:numStyleLink w:val="Numbering"/>
  </w:abstractNum>
  <w:abstractNum w:abstractNumId="36" w15:restartNumberingAfterBreak="0">
    <w:nsid w:val="754C376D"/>
    <w:multiLevelType w:val="multilevel"/>
    <w:tmpl w:val="7DA45DC0"/>
    <w:numStyleLink w:val="ListHeadings"/>
  </w:abstractNum>
  <w:abstractNum w:abstractNumId="37" w15:restartNumberingAfterBreak="0">
    <w:nsid w:val="787270B8"/>
    <w:multiLevelType w:val="hybridMultilevel"/>
    <w:tmpl w:val="830AB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2C6C"/>
    <w:multiLevelType w:val="multilevel"/>
    <w:tmpl w:val="7DA45DC0"/>
    <w:numStyleLink w:val="ListHeadings"/>
  </w:abstractNum>
  <w:num w:numId="1" w16cid:durableId="1098869143">
    <w:abstractNumId w:val="9"/>
  </w:num>
  <w:num w:numId="2" w16cid:durableId="1732189123">
    <w:abstractNumId w:val="7"/>
  </w:num>
  <w:num w:numId="3" w16cid:durableId="1180317190">
    <w:abstractNumId w:val="6"/>
  </w:num>
  <w:num w:numId="4" w16cid:durableId="1455060335">
    <w:abstractNumId w:val="5"/>
  </w:num>
  <w:num w:numId="5" w16cid:durableId="272057267">
    <w:abstractNumId w:val="4"/>
  </w:num>
  <w:num w:numId="6" w16cid:durableId="497773608">
    <w:abstractNumId w:val="8"/>
  </w:num>
  <w:num w:numId="7" w16cid:durableId="863058896">
    <w:abstractNumId w:val="3"/>
  </w:num>
  <w:num w:numId="8" w16cid:durableId="1120300435">
    <w:abstractNumId w:val="2"/>
  </w:num>
  <w:num w:numId="9" w16cid:durableId="1110975706">
    <w:abstractNumId w:val="1"/>
  </w:num>
  <w:num w:numId="10" w16cid:durableId="70129493">
    <w:abstractNumId w:val="0"/>
  </w:num>
  <w:num w:numId="11" w16cid:durableId="1151337392">
    <w:abstractNumId w:val="30"/>
  </w:num>
  <w:num w:numId="12" w16cid:durableId="1597711746">
    <w:abstractNumId w:val="32"/>
  </w:num>
  <w:num w:numId="13" w16cid:durableId="1261646404">
    <w:abstractNumId w:val="23"/>
  </w:num>
  <w:num w:numId="14" w16cid:durableId="283658226">
    <w:abstractNumId w:val="15"/>
  </w:num>
  <w:num w:numId="15" w16cid:durableId="612245974">
    <w:abstractNumId w:val="35"/>
  </w:num>
  <w:num w:numId="16" w16cid:durableId="1987738823">
    <w:abstractNumId w:val="27"/>
  </w:num>
  <w:num w:numId="17" w16cid:durableId="647519433">
    <w:abstractNumId w:val="33"/>
  </w:num>
  <w:num w:numId="18" w16cid:durableId="878394805">
    <w:abstractNumId w:val="10"/>
  </w:num>
  <w:num w:numId="19" w16cid:durableId="323437114">
    <w:abstractNumId w:val="12"/>
  </w:num>
  <w:num w:numId="20" w16cid:durableId="2086684342">
    <w:abstractNumId w:val="25"/>
  </w:num>
  <w:num w:numId="21" w16cid:durableId="1401562749">
    <w:abstractNumId w:val="16"/>
  </w:num>
  <w:num w:numId="22" w16cid:durableId="1930191701">
    <w:abstractNumId w:val="11"/>
  </w:num>
  <w:num w:numId="23" w16cid:durableId="689455655">
    <w:abstractNumId w:val="13"/>
  </w:num>
  <w:num w:numId="24" w16cid:durableId="1445997287">
    <w:abstractNumId w:val="20"/>
  </w:num>
  <w:num w:numId="25" w16cid:durableId="1770856578">
    <w:abstractNumId w:val="29"/>
  </w:num>
  <w:num w:numId="26" w16cid:durableId="2037729243">
    <w:abstractNumId w:val="28"/>
  </w:num>
  <w:num w:numId="27" w16cid:durableId="442262611">
    <w:abstractNumId w:val="22"/>
  </w:num>
  <w:num w:numId="28" w16cid:durableId="917522014">
    <w:abstractNumId w:val="17"/>
  </w:num>
  <w:num w:numId="29" w16cid:durableId="465589691">
    <w:abstractNumId w:val="18"/>
  </w:num>
  <w:num w:numId="30" w16cid:durableId="2122916414">
    <w:abstractNumId w:val="14"/>
  </w:num>
  <w:num w:numId="31" w16cid:durableId="1237321361">
    <w:abstractNumId w:val="36"/>
  </w:num>
  <w:num w:numId="32" w16cid:durableId="2019842487">
    <w:abstractNumId w:val="34"/>
  </w:num>
  <w:num w:numId="33" w16cid:durableId="153839790">
    <w:abstractNumId w:val="38"/>
  </w:num>
  <w:num w:numId="34" w16cid:durableId="7173572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30668691">
    <w:abstractNumId w:val="24"/>
  </w:num>
  <w:num w:numId="36" w16cid:durableId="1311398247">
    <w:abstractNumId w:val="31"/>
  </w:num>
  <w:num w:numId="37" w16cid:durableId="272980584">
    <w:abstractNumId w:val="37"/>
  </w:num>
  <w:num w:numId="38" w16cid:durableId="1989093083">
    <w:abstractNumId w:val="21"/>
  </w:num>
  <w:num w:numId="39" w16cid:durableId="207107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F7"/>
    <w:rsid w:val="000015E1"/>
    <w:rsid w:val="00003916"/>
    <w:rsid w:val="00023C4F"/>
    <w:rsid w:val="00036265"/>
    <w:rsid w:val="00037D7E"/>
    <w:rsid w:val="000724AE"/>
    <w:rsid w:val="000A1D20"/>
    <w:rsid w:val="000A39F7"/>
    <w:rsid w:val="000A4978"/>
    <w:rsid w:val="000C156E"/>
    <w:rsid w:val="000C2639"/>
    <w:rsid w:val="000C54F3"/>
    <w:rsid w:val="000D295E"/>
    <w:rsid w:val="000D465F"/>
    <w:rsid w:val="000D727E"/>
    <w:rsid w:val="000E4CB0"/>
    <w:rsid w:val="000E7A37"/>
    <w:rsid w:val="000F68B0"/>
    <w:rsid w:val="000F6917"/>
    <w:rsid w:val="0010642C"/>
    <w:rsid w:val="00112E8F"/>
    <w:rsid w:val="00113775"/>
    <w:rsid w:val="001268BC"/>
    <w:rsid w:val="0013445C"/>
    <w:rsid w:val="00155348"/>
    <w:rsid w:val="00156958"/>
    <w:rsid w:val="00160EE3"/>
    <w:rsid w:val="00164B53"/>
    <w:rsid w:val="00180BA5"/>
    <w:rsid w:val="00194750"/>
    <w:rsid w:val="001A0D77"/>
    <w:rsid w:val="001A2404"/>
    <w:rsid w:val="001C7835"/>
    <w:rsid w:val="001D3AFD"/>
    <w:rsid w:val="001E513B"/>
    <w:rsid w:val="001F13C1"/>
    <w:rsid w:val="001F3B8A"/>
    <w:rsid w:val="001F446D"/>
    <w:rsid w:val="00221AB7"/>
    <w:rsid w:val="00222F8C"/>
    <w:rsid w:val="00246435"/>
    <w:rsid w:val="00246BCF"/>
    <w:rsid w:val="00247824"/>
    <w:rsid w:val="002535AC"/>
    <w:rsid w:val="00270834"/>
    <w:rsid w:val="0027605E"/>
    <w:rsid w:val="002852C2"/>
    <w:rsid w:val="002A3994"/>
    <w:rsid w:val="002C2358"/>
    <w:rsid w:val="002C5375"/>
    <w:rsid w:val="002F19A5"/>
    <w:rsid w:val="002F6B72"/>
    <w:rsid w:val="00305171"/>
    <w:rsid w:val="00307A86"/>
    <w:rsid w:val="0034680A"/>
    <w:rsid w:val="00351C1E"/>
    <w:rsid w:val="00357625"/>
    <w:rsid w:val="00363FF8"/>
    <w:rsid w:val="00365DA0"/>
    <w:rsid w:val="0037721D"/>
    <w:rsid w:val="0038102A"/>
    <w:rsid w:val="003860D9"/>
    <w:rsid w:val="003B67D3"/>
    <w:rsid w:val="003D23A3"/>
    <w:rsid w:val="003D5856"/>
    <w:rsid w:val="003E681A"/>
    <w:rsid w:val="00404E4F"/>
    <w:rsid w:val="00416BBB"/>
    <w:rsid w:val="00420E97"/>
    <w:rsid w:val="0042339A"/>
    <w:rsid w:val="0042508F"/>
    <w:rsid w:val="00445422"/>
    <w:rsid w:val="00447EAC"/>
    <w:rsid w:val="00450A20"/>
    <w:rsid w:val="004635FD"/>
    <w:rsid w:val="004944D3"/>
    <w:rsid w:val="004978AC"/>
    <w:rsid w:val="004B38C0"/>
    <w:rsid w:val="004B609E"/>
    <w:rsid w:val="004C188B"/>
    <w:rsid w:val="004C7C94"/>
    <w:rsid w:val="004E04DC"/>
    <w:rsid w:val="004E28C6"/>
    <w:rsid w:val="004E3D30"/>
    <w:rsid w:val="004F138F"/>
    <w:rsid w:val="00511FBF"/>
    <w:rsid w:val="005141E8"/>
    <w:rsid w:val="0051497F"/>
    <w:rsid w:val="005216B6"/>
    <w:rsid w:val="005378AA"/>
    <w:rsid w:val="00543578"/>
    <w:rsid w:val="00550163"/>
    <w:rsid w:val="00550C99"/>
    <w:rsid w:val="00553413"/>
    <w:rsid w:val="0055551E"/>
    <w:rsid w:val="00564AA5"/>
    <w:rsid w:val="00564F4F"/>
    <w:rsid w:val="005777E0"/>
    <w:rsid w:val="0058369E"/>
    <w:rsid w:val="0059330C"/>
    <w:rsid w:val="00593314"/>
    <w:rsid w:val="00594496"/>
    <w:rsid w:val="00596E13"/>
    <w:rsid w:val="005A63CE"/>
    <w:rsid w:val="005C4ABE"/>
    <w:rsid w:val="005C6618"/>
    <w:rsid w:val="005D0D92"/>
    <w:rsid w:val="005D51DC"/>
    <w:rsid w:val="005D6797"/>
    <w:rsid w:val="005E1F0A"/>
    <w:rsid w:val="005E3626"/>
    <w:rsid w:val="005F421D"/>
    <w:rsid w:val="00603FD5"/>
    <w:rsid w:val="0063029C"/>
    <w:rsid w:val="00631F1B"/>
    <w:rsid w:val="0068724F"/>
    <w:rsid w:val="006908E0"/>
    <w:rsid w:val="006B59DF"/>
    <w:rsid w:val="006C4AF4"/>
    <w:rsid w:val="006C75BD"/>
    <w:rsid w:val="006D3F2F"/>
    <w:rsid w:val="006D76D5"/>
    <w:rsid w:val="006E3536"/>
    <w:rsid w:val="00714488"/>
    <w:rsid w:val="00734B0E"/>
    <w:rsid w:val="00750BCA"/>
    <w:rsid w:val="00776C1F"/>
    <w:rsid w:val="0078339F"/>
    <w:rsid w:val="007A0363"/>
    <w:rsid w:val="007A057E"/>
    <w:rsid w:val="007C10A1"/>
    <w:rsid w:val="007D7022"/>
    <w:rsid w:val="00825E5B"/>
    <w:rsid w:val="0085439B"/>
    <w:rsid w:val="00872B89"/>
    <w:rsid w:val="00873513"/>
    <w:rsid w:val="00877980"/>
    <w:rsid w:val="00880BD0"/>
    <w:rsid w:val="00893192"/>
    <w:rsid w:val="008A0598"/>
    <w:rsid w:val="008A0890"/>
    <w:rsid w:val="008B4965"/>
    <w:rsid w:val="008C5D11"/>
    <w:rsid w:val="008C748E"/>
    <w:rsid w:val="008D1ABD"/>
    <w:rsid w:val="008F49F5"/>
    <w:rsid w:val="008F4A16"/>
    <w:rsid w:val="00902ABA"/>
    <w:rsid w:val="00902F70"/>
    <w:rsid w:val="0092788E"/>
    <w:rsid w:val="00936068"/>
    <w:rsid w:val="0094613E"/>
    <w:rsid w:val="009517CC"/>
    <w:rsid w:val="009615D4"/>
    <w:rsid w:val="00974677"/>
    <w:rsid w:val="0097665A"/>
    <w:rsid w:val="00985207"/>
    <w:rsid w:val="00987C69"/>
    <w:rsid w:val="009945B0"/>
    <w:rsid w:val="009A2F17"/>
    <w:rsid w:val="009A3B48"/>
    <w:rsid w:val="009D24F5"/>
    <w:rsid w:val="009D6B05"/>
    <w:rsid w:val="009D753D"/>
    <w:rsid w:val="009F00C5"/>
    <w:rsid w:val="00A01CE6"/>
    <w:rsid w:val="00A04CEA"/>
    <w:rsid w:val="00A065B1"/>
    <w:rsid w:val="00A13664"/>
    <w:rsid w:val="00A145DA"/>
    <w:rsid w:val="00A2095A"/>
    <w:rsid w:val="00A22DA9"/>
    <w:rsid w:val="00A23C43"/>
    <w:rsid w:val="00A56CB2"/>
    <w:rsid w:val="00A77445"/>
    <w:rsid w:val="00A850C5"/>
    <w:rsid w:val="00A90151"/>
    <w:rsid w:val="00A91F48"/>
    <w:rsid w:val="00A9359B"/>
    <w:rsid w:val="00AA409D"/>
    <w:rsid w:val="00AA4671"/>
    <w:rsid w:val="00AB2DF9"/>
    <w:rsid w:val="00AB6EC5"/>
    <w:rsid w:val="00AC411C"/>
    <w:rsid w:val="00AD5259"/>
    <w:rsid w:val="00AF6FB1"/>
    <w:rsid w:val="00B020ED"/>
    <w:rsid w:val="00B22096"/>
    <w:rsid w:val="00B23603"/>
    <w:rsid w:val="00B3749D"/>
    <w:rsid w:val="00B4315C"/>
    <w:rsid w:val="00B52D57"/>
    <w:rsid w:val="00B56B76"/>
    <w:rsid w:val="00B65DAA"/>
    <w:rsid w:val="00B66B2F"/>
    <w:rsid w:val="00B82EEE"/>
    <w:rsid w:val="00B87859"/>
    <w:rsid w:val="00B91D47"/>
    <w:rsid w:val="00B92332"/>
    <w:rsid w:val="00BA376B"/>
    <w:rsid w:val="00BA7623"/>
    <w:rsid w:val="00BB17CE"/>
    <w:rsid w:val="00BC1E22"/>
    <w:rsid w:val="00BD4CE9"/>
    <w:rsid w:val="00BF68C8"/>
    <w:rsid w:val="00C01D5C"/>
    <w:rsid w:val="00C01E68"/>
    <w:rsid w:val="00C11924"/>
    <w:rsid w:val="00C129F6"/>
    <w:rsid w:val="00C326F9"/>
    <w:rsid w:val="00C37A29"/>
    <w:rsid w:val="00C51900"/>
    <w:rsid w:val="00C93765"/>
    <w:rsid w:val="00C93FB5"/>
    <w:rsid w:val="00CB0CB6"/>
    <w:rsid w:val="00CD426F"/>
    <w:rsid w:val="00CD5AF1"/>
    <w:rsid w:val="00CD61EB"/>
    <w:rsid w:val="00CE0284"/>
    <w:rsid w:val="00CE642D"/>
    <w:rsid w:val="00CE7292"/>
    <w:rsid w:val="00CF02F0"/>
    <w:rsid w:val="00CF1D7C"/>
    <w:rsid w:val="00D16F74"/>
    <w:rsid w:val="00D32CFE"/>
    <w:rsid w:val="00D36B9C"/>
    <w:rsid w:val="00D53FE4"/>
    <w:rsid w:val="00D60649"/>
    <w:rsid w:val="00D77FC0"/>
    <w:rsid w:val="00D83923"/>
    <w:rsid w:val="00D9419D"/>
    <w:rsid w:val="00DA04A2"/>
    <w:rsid w:val="00DA3524"/>
    <w:rsid w:val="00DA7438"/>
    <w:rsid w:val="00DC0B7C"/>
    <w:rsid w:val="00DD378A"/>
    <w:rsid w:val="00DD5251"/>
    <w:rsid w:val="00DE2E59"/>
    <w:rsid w:val="00DF4E3E"/>
    <w:rsid w:val="00E06BC1"/>
    <w:rsid w:val="00E173C3"/>
    <w:rsid w:val="00E25EDF"/>
    <w:rsid w:val="00E32F93"/>
    <w:rsid w:val="00E54B2B"/>
    <w:rsid w:val="00E80DAD"/>
    <w:rsid w:val="00E86BE0"/>
    <w:rsid w:val="00E87A0A"/>
    <w:rsid w:val="00E916D1"/>
    <w:rsid w:val="00EA1943"/>
    <w:rsid w:val="00EB098E"/>
    <w:rsid w:val="00EB537B"/>
    <w:rsid w:val="00EE6F14"/>
    <w:rsid w:val="00F162D4"/>
    <w:rsid w:val="00F3522B"/>
    <w:rsid w:val="00F4558A"/>
    <w:rsid w:val="00F4702C"/>
    <w:rsid w:val="00F505B8"/>
    <w:rsid w:val="00F557F3"/>
    <w:rsid w:val="00F634F6"/>
    <w:rsid w:val="00F666AC"/>
    <w:rsid w:val="00F84020"/>
    <w:rsid w:val="00F87B07"/>
    <w:rsid w:val="00F9294C"/>
    <w:rsid w:val="00FA2CF2"/>
    <w:rsid w:val="00FA6008"/>
    <w:rsid w:val="00FC2D8B"/>
    <w:rsid w:val="00FC42AB"/>
    <w:rsid w:val="00FC50D4"/>
    <w:rsid w:val="00FC79B5"/>
    <w:rsid w:val="00FD0F00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2AC3"/>
  <w15:chartTrackingRefBased/>
  <w15:docId w15:val="{8F6F9680-84F6-4021-8A84-DEB20D5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30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30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33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27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27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29"/>
      </w:numPr>
    </w:pPr>
  </w:style>
  <w:style w:type="numbering" w:customStyle="1" w:styleId="AppendixList">
    <w:name w:val="Appendix List"/>
    <w:uiPriority w:val="99"/>
    <w:rsid w:val="00113775"/>
    <w:pPr>
      <w:numPr>
        <w:numId w:val="28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3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0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1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D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u.edu.au/performance/institutional/charles-sturt-university-research-productivity-index-rpi/resources/Research-Active-Definition-August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vcre@csu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FFE74AFA3941AAA04E159AC2A0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9D5B-0BDF-46B1-881F-6B1D6ADB6BE7}"/>
      </w:docPartPr>
      <w:docPartBody>
        <w:p w:rsidR="005C71FF" w:rsidRDefault="00B32F0E">
          <w:pPr>
            <w:pStyle w:val="BFFFE74AFA3941AAA04E159AC2A06E91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AF009DD3FC3945BB93579DD91863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6C2C-918D-4D5F-8A2D-746499548063}"/>
      </w:docPartPr>
      <w:docPartBody>
        <w:p w:rsidR="005C71FF" w:rsidRDefault="00B32F0E">
          <w:pPr>
            <w:pStyle w:val="AF009DD3FC3945BB93579DD91863FFD7"/>
          </w:pPr>
          <w:r w:rsidRPr="000E4CB0">
            <w:rPr>
              <w:sz w:val="28"/>
              <w:szCs w:val="28"/>
              <w:highlight w:val="lightGray"/>
            </w:rPr>
            <w:t>[Click to add Division/Faculty]</w:t>
          </w:r>
        </w:p>
      </w:docPartBody>
    </w:docPart>
    <w:docPart>
      <w:docPartPr>
        <w:name w:val="64C62A44E0974994856AE48E9212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AF6-EA94-42C8-81A6-6A478227AD9B}"/>
      </w:docPartPr>
      <w:docPartBody>
        <w:p w:rsidR="005C71FF" w:rsidRDefault="00B32F0E">
          <w:pPr>
            <w:pStyle w:val="64C62A44E0974994856AE48E921293E5"/>
          </w:pPr>
          <w:r>
            <w:rPr>
              <w:rStyle w:val="TitleChar"/>
              <w:highlight w:val="lightGray"/>
            </w:rPr>
            <w:t>Title</w:t>
          </w:r>
          <w:r w:rsidRPr="0063029C">
            <w:rPr>
              <w:rStyle w:val="TitleChar"/>
              <w:highlight w:val="lightGray"/>
            </w:rPr>
            <w:t xml:space="preserve">- </w:t>
          </w:r>
          <w:r w:rsidRPr="0063029C">
            <w:rPr>
              <w:rStyle w:val="SubtitleChar"/>
              <w:highlight w:val="lightGray"/>
            </w:rPr>
            <w:t>linked from cover</w:t>
          </w:r>
          <w:r w:rsidRPr="0063029C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3CFF4A3DE787458A8C4C6B5F35A0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D42E-4556-4411-B48D-9B5B08F4DC53}"/>
      </w:docPartPr>
      <w:docPartBody>
        <w:p w:rsidR="005C71FF" w:rsidRDefault="00B32F0E">
          <w:pPr>
            <w:pStyle w:val="3CFF4A3DE787458A8C4C6B5F35A007CA"/>
          </w:pPr>
          <w:r w:rsidRPr="0063029C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Subtitle</w:t>
          </w:r>
          <w:r w:rsidRPr="0063029C">
            <w:rPr>
              <w:rStyle w:val="SubtitleChar"/>
              <w:highlight w:val="lightGray"/>
            </w:rPr>
            <w:t xml:space="preserve"> - linked from cover]</w:t>
          </w:r>
        </w:p>
      </w:docPartBody>
    </w:docPart>
    <w:docPart>
      <w:docPartPr>
        <w:name w:val="C6F19B86767F42AFB0F486365B03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3851-FA60-4935-91A7-94D9BBE43C42}"/>
      </w:docPartPr>
      <w:docPartBody>
        <w:p w:rsidR="005C71FF" w:rsidRDefault="00B32F0E">
          <w:pPr>
            <w:pStyle w:val="C6F19B86767F42AFB0F486365B03A35D"/>
          </w:pPr>
          <w:r>
            <w:rPr>
              <w:rStyle w:val="PlaceholderText"/>
              <w:highlight w:val="lightGray"/>
            </w:rPr>
            <w:t>[D</w:t>
          </w:r>
          <w:r w:rsidRPr="0063029C">
            <w:rPr>
              <w:rStyle w:val="PlaceholderText"/>
              <w:highlight w:val="lightGray"/>
            </w:rPr>
            <w:t>ivision/Faculty - linked from cove</w:t>
          </w:r>
          <w:r>
            <w:rPr>
              <w:rStyle w:val="PlaceholderText"/>
              <w:highlight w:val="lightGray"/>
            </w:rPr>
            <w:t>r]</w:t>
          </w:r>
        </w:p>
      </w:docPartBody>
    </w:docPart>
    <w:docPart>
      <w:docPartPr>
        <w:name w:val="9FD9EB71C37E024CAEFAC12A7D66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9C49-1AAC-6D44-8619-2296369D5CA7}"/>
      </w:docPartPr>
      <w:docPartBody>
        <w:p w:rsidR="003030DD" w:rsidRDefault="000540AA" w:rsidP="000540AA">
          <w:pPr>
            <w:pStyle w:val="9FD9EB71C37E024CAEFAC12A7D662E10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0E"/>
    <w:rsid w:val="000540AA"/>
    <w:rsid w:val="00145CA4"/>
    <w:rsid w:val="002335CA"/>
    <w:rsid w:val="003030DD"/>
    <w:rsid w:val="00537A34"/>
    <w:rsid w:val="005C71FF"/>
    <w:rsid w:val="00791530"/>
    <w:rsid w:val="009F188D"/>
    <w:rsid w:val="00B32F0E"/>
    <w:rsid w:val="00C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540AA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40A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FFFFFF" w:themeColor="background1"/>
      <w:sz w:val="32"/>
      <w:lang w:eastAsia="en-US"/>
    </w:rPr>
  </w:style>
  <w:style w:type="paragraph" w:customStyle="1" w:styleId="BFFFE74AFA3941AAA04E159AC2A06E91">
    <w:name w:val="BFFFE74AFA3941AAA04E159AC2A06E91"/>
  </w:style>
  <w:style w:type="paragraph" w:customStyle="1" w:styleId="AF009DD3FC3945BB93579DD91863FFD7">
    <w:name w:val="AF009DD3FC3945BB93579DD91863FFD7"/>
  </w:style>
  <w:style w:type="paragraph" w:customStyle="1" w:styleId="64C62A44E0974994856AE48E921293E5">
    <w:name w:val="64C62A44E0974994856AE48E921293E5"/>
  </w:style>
  <w:style w:type="paragraph" w:customStyle="1" w:styleId="3CFF4A3DE787458A8C4C6B5F35A007CA">
    <w:name w:val="3CFF4A3DE787458A8C4C6B5F35A007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F19B86767F42AFB0F486365B03A35D">
    <w:name w:val="C6F19B86767F42AFB0F486365B03A35D"/>
  </w:style>
  <w:style w:type="paragraph" w:customStyle="1" w:styleId="9FD9EB71C37E024CAEFAC12A7D662E10">
    <w:name w:val="9FD9EB71C37E024CAEFAC12A7D662E10"/>
    <w:rsid w:val="000540AA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B001-58E7-4FB0-8A4C-44235D9D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GRIP: Global-Research Issues &amp; Policy</vt:lpstr>
    </vt:vector>
  </TitlesOfParts>
  <Company>Closing date: 29th September 2023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- International Centre for Regional Policy and Practice</dc:title>
  <dc:subject/>
  <dc:creator>Adams, Rosemary</dc:creator>
  <cp:keywords/>
  <dc:description/>
  <cp:lastModifiedBy>Kirkby, Brenda</cp:lastModifiedBy>
  <cp:revision>54</cp:revision>
  <cp:lastPrinted>2021-06-01T06:43:00Z</cp:lastPrinted>
  <dcterms:created xsi:type="dcterms:W3CDTF">2023-07-17T09:46:00Z</dcterms:created>
  <dcterms:modified xsi:type="dcterms:W3CDTF">2023-08-04T03:38:00Z</dcterms:modified>
  <cp:contentStatus>Individual Membership Application Requirements</cp:contentStatus>
</cp:coreProperties>
</file>